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4053205</wp:posOffset>
            </wp:positionH>
            <wp:positionV relativeFrom="paragraph">
              <wp:posOffset>-36195</wp:posOffset>
            </wp:positionV>
            <wp:extent cx="1685925" cy="1028700"/>
            <wp:effectExtent l="0" t="0" r="9525" b="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C559CB" w:rsidRPr="005D1A49" w:rsidRDefault="00C559CB" w:rsidP="00C559CB">
      <w:pPr>
        <w:rPr>
          <w:rFonts w:ascii="Arial" w:hAnsi="Arial" w:cs="Arial"/>
          <w:b/>
          <w:sz w:val="16"/>
          <w:szCs w:val="16"/>
        </w:rPr>
      </w:pPr>
    </w:p>
    <w:p w:rsidR="003C6194" w:rsidRDefault="003C6194" w:rsidP="00C559CB">
      <w:pPr>
        <w:jc w:val="center"/>
        <w:rPr>
          <w:rFonts w:ascii="Arial" w:hAnsi="Arial" w:cs="Arial"/>
          <w:b/>
          <w:sz w:val="28"/>
          <w:szCs w:val="28"/>
        </w:rPr>
      </w:pPr>
    </w:p>
    <w:p w:rsidR="008748E4" w:rsidRPr="008748E4" w:rsidRDefault="008748E4" w:rsidP="00C559CB">
      <w:pPr>
        <w:jc w:val="center"/>
        <w:rPr>
          <w:rFonts w:ascii="Arial" w:hAnsi="Arial" w:cs="Arial"/>
          <w:b/>
          <w:sz w:val="16"/>
          <w:szCs w:val="16"/>
        </w:rPr>
      </w:pPr>
    </w:p>
    <w:p w:rsidR="005E1E9F" w:rsidRDefault="005E1E9F" w:rsidP="005E1E9F">
      <w:pPr>
        <w:pStyle w:val="NoSpacing"/>
      </w:pPr>
    </w:p>
    <w:p w:rsidR="003C6194" w:rsidRPr="008748E4" w:rsidRDefault="00C559CB" w:rsidP="008748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INVITATION TO</w:t>
      </w:r>
      <w:r w:rsidRPr="00553B6F">
        <w:rPr>
          <w:rFonts w:ascii="Arial" w:hAnsi="Arial" w:cs="Arial"/>
          <w:b/>
          <w:sz w:val="28"/>
          <w:szCs w:val="28"/>
        </w:rPr>
        <w:t xml:space="preserve"> BID</w:t>
      </w:r>
    </w:p>
    <w:p w:rsidR="00C559CB" w:rsidRPr="000F14CD" w:rsidRDefault="00C559CB" w:rsidP="00C559CB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57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34"/>
        <w:gridCol w:w="1536"/>
        <w:gridCol w:w="4140"/>
        <w:gridCol w:w="4860"/>
        <w:gridCol w:w="2610"/>
        <w:gridCol w:w="2070"/>
      </w:tblGrid>
      <w:tr w:rsidR="00C559CB" w:rsidTr="008748E4">
        <w:tc>
          <w:tcPr>
            <w:tcW w:w="534" w:type="dxa"/>
            <w:shd w:val="clear" w:color="auto" w:fill="D9D9D9" w:themeFill="background1" w:themeFillShade="D9"/>
            <w:vAlign w:val="bottom"/>
          </w:tcPr>
          <w:p w:rsidR="008748E4" w:rsidRDefault="008748E4" w:rsidP="008748E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559CB" w:rsidRPr="005F561A" w:rsidRDefault="00C559CB" w:rsidP="008748E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bottom"/>
          </w:tcPr>
          <w:p w:rsidR="00C559CB" w:rsidRPr="005F561A" w:rsidRDefault="00C559CB" w:rsidP="008748E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bottom"/>
          </w:tcPr>
          <w:p w:rsidR="00C559CB" w:rsidRPr="005F561A" w:rsidRDefault="00C559CB" w:rsidP="008748E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4860" w:type="dxa"/>
            <w:shd w:val="clear" w:color="auto" w:fill="D9D9D9" w:themeFill="background1" w:themeFillShade="D9"/>
            <w:vAlign w:val="bottom"/>
          </w:tcPr>
          <w:p w:rsidR="00C559CB" w:rsidRPr="005F561A" w:rsidRDefault="00C559CB" w:rsidP="008748E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Compulsory Briefing session, date, time, venue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bottom"/>
          </w:tcPr>
          <w:p w:rsidR="00C559CB" w:rsidRPr="005F561A" w:rsidRDefault="00C559CB" w:rsidP="008748E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Closing date and Time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bottom"/>
          </w:tcPr>
          <w:p w:rsidR="00C559CB" w:rsidRPr="005F561A" w:rsidRDefault="00C559CB" w:rsidP="008748E4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C559CB" w:rsidTr="008748E4">
        <w:tc>
          <w:tcPr>
            <w:tcW w:w="534" w:type="dxa"/>
          </w:tcPr>
          <w:p w:rsidR="00C559CB" w:rsidRPr="008E3AD3" w:rsidRDefault="00C559CB" w:rsidP="003C6194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36" w:type="dxa"/>
          </w:tcPr>
          <w:p w:rsidR="00C559CB" w:rsidRPr="008E3AD3" w:rsidRDefault="00F600D9" w:rsidP="003C6194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07-15</w:t>
            </w:r>
            <w:r w:rsidR="00C559CB" w:rsidRPr="008E3AD3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:rsidR="003C6194" w:rsidRPr="003C6194" w:rsidRDefault="00F600D9" w:rsidP="008748E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600D9">
              <w:rPr>
                <w:rFonts w:ascii="Arial" w:hAnsi="Arial" w:cs="Arial"/>
                <w:bCs/>
                <w:sz w:val="20"/>
                <w:szCs w:val="20"/>
              </w:rPr>
              <w:t>Appointment of a service provider to provide a facilities management services for DPP Gauteng Local Division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Johannes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0"/>
                <w:szCs w:val="20"/>
              </w:rPr>
              <w:t>burg</w:t>
            </w:r>
          </w:p>
        </w:tc>
        <w:tc>
          <w:tcPr>
            <w:tcW w:w="4860" w:type="dxa"/>
          </w:tcPr>
          <w:p w:rsidR="00F600D9" w:rsidRDefault="00F600D9" w:rsidP="00F600D9">
            <w:pPr>
              <w:ind w:left="1418" w:hanging="1418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Compulsory briefing s</w:t>
            </w:r>
            <w:r w:rsidRPr="00BC4090">
              <w:rPr>
                <w:rFonts w:ascii="Arial" w:hAnsi="Arial" w:cs="Arial"/>
                <w:b/>
                <w:sz w:val="20"/>
                <w:szCs w:val="20"/>
              </w:rPr>
              <w:t>ession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date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  <w:r w:rsidR="00B410A0">
              <w:rPr>
                <w:rFonts w:ascii="Arial" w:hAnsi="Arial" w:cs="Arial"/>
                <w:sz w:val="20"/>
                <w:szCs w:val="20"/>
              </w:rPr>
              <w:t>24</w:t>
            </w:r>
            <w:r w:rsidRPr="00B37561">
              <w:rPr>
                <w:rFonts w:ascii="Arial" w:hAnsi="Arial" w:cs="Arial"/>
                <w:sz w:val="20"/>
                <w:szCs w:val="20"/>
              </w:rPr>
              <w:t xml:space="preserve"> July 2015</w:t>
            </w:r>
          </w:p>
          <w:p w:rsidR="00F600D9" w:rsidRPr="00F600D9" w:rsidRDefault="00F600D9" w:rsidP="00F600D9">
            <w:pPr>
              <w:ind w:left="1418" w:hanging="1418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F600D9" w:rsidRDefault="00F600D9" w:rsidP="00F600D9">
            <w:pPr>
              <w:ind w:left="1418" w:hanging="14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Venue: </w:t>
            </w:r>
            <w:r w:rsidRPr="006D5F92">
              <w:rPr>
                <w:rFonts w:ascii="Arial" w:hAnsi="Arial" w:cs="Arial"/>
                <w:sz w:val="20"/>
                <w:szCs w:val="20"/>
              </w:rPr>
              <w:t xml:space="preserve">Ground Floor, Inner Chambers 51 Pritchard </w:t>
            </w:r>
          </w:p>
          <w:p w:rsidR="00F600D9" w:rsidRDefault="00F600D9" w:rsidP="00F600D9">
            <w:pPr>
              <w:ind w:left="1418" w:hanging="141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5F92">
              <w:rPr>
                <w:rFonts w:ascii="Arial" w:hAnsi="Arial" w:cs="Arial"/>
                <w:sz w:val="20"/>
                <w:szCs w:val="20"/>
              </w:rPr>
              <w:t>Street, Johannesburg</w:t>
            </w:r>
          </w:p>
          <w:p w:rsidR="00F600D9" w:rsidRPr="00F600D9" w:rsidRDefault="00F600D9" w:rsidP="00F600D9">
            <w:pPr>
              <w:ind w:left="1418" w:hanging="1418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559CB" w:rsidRPr="00F600D9" w:rsidRDefault="00F600D9" w:rsidP="00F600D9">
            <w:pPr>
              <w:ind w:left="1418" w:hanging="141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Time: </w:t>
            </w:r>
            <w:r w:rsidRPr="006D5F92">
              <w:rPr>
                <w:rFonts w:ascii="Arial" w:hAnsi="Arial" w:cs="Arial"/>
                <w:sz w:val="20"/>
                <w:szCs w:val="20"/>
              </w:rPr>
              <w:t>10h00</w:t>
            </w:r>
            <w:r>
              <w:rPr>
                <w:rFonts w:ascii="Arial" w:hAnsi="Arial" w:cs="Arial"/>
                <w:sz w:val="20"/>
                <w:szCs w:val="20"/>
              </w:rPr>
              <w:t xml:space="preserve"> am</w:t>
            </w:r>
            <w:r w:rsidR="00D46D1B">
              <w:rPr>
                <w:rFonts w:ascii="Arial" w:hAnsi="Arial" w:cs="Arial"/>
                <w:sz w:val="20"/>
                <w:szCs w:val="20"/>
              </w:rPr>
              <w:t xml:space="preserve"> to 13h3</w:t>
            </w:r>
            <w:r w:rsidRPr="006D5F9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610" w:type="dxa"/>
          </w:tcPr>
          <w:p w:rsidR="00C559CB" w:rsidRPr="008E3AD3" w:rsidRDefault="00B410A0" w:rsidP="003C6194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17</w:t>
            </w:r>
            <w:r w:rsidR="00F600D9">
              <w:rPr>
                <w:rFonts w:ascii="Arial" w:eastAsia="Calibri" w:hAnsi="Arial" w:cs="Arial"/>
                <w:sz w:val="20"/>
                <w:szCs w:val="20"/>
              </w:rPr>
              <w:t xml:space="preserve"> August</w:t>
            </w:r>
            <w:r w:rsidR="00B3756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C6194" w:rsidRPr="003C6194">
              <w:rPr>
                <w:rFonts w:ascii="Arial" w:eastAsia="Calibri" w:hAnsi="Arial" w:cs="Arial"/>
                <w:sz w:val="20"/>
                <w:szCs w:val="20"/>
              </w:rPr>
              <w:t>2015 @ 11h00</w:t>
            </w:r>
          </w:p>
        </w:tc>
        <w:tc>
          <w:tcPr>
            <w:tcW w:w="2070" w:type="dxa"/>
          </w:tcPr>
          <w:p w:rsidR="00C559CB" w:rsidRDefault="000019F5" w:rsidP="003C6194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hyperlink r:id="rId9" w:history="1">
              <w:r w:rsidR="00C559CB" w:rsidRPr="0093775B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tenders@npa.gov.za</w:t>
              </w:r>
            </w:hyperlink>
          </w:p>
          <w:p w:rsidR="00C559CB" w:rsidRPr="008E3AD3" w:rsidRDefault="00C559CB" w:rsidP="003C6194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C6194" w:rsidRPr="008748E4" w:rsidRDefault="003C6194" w:rsidP="003C6194">
      <w:pPr>
        <w:pStyle w:val="BodyText"/>
        <w:spacing w:before="120"/>
        <w:rPr>
          <w:rFonts w:cs="Arial"/>
          <w:b/>
          <w:sz w:val="16"/>
          <w:szCs w:val="16"/>
        </w:rPr>
      </w:pPr>
    </w:p>
    <w:p w:rsidR="003C6194" w:rsidRPr="00E904FD" w:rsidRDefault="003C6194" w:rsidP="003C6194">
      <w:pPr>
        <w:pStyle w:val="BodyText"/>
        <w:spacing w:before="120"/>
        <w:ind w:left="-360"/>
        <w:jc w:val="both"/>
        <w:rPr>
          <w:rFonts w:cs="Arial"/>
          <w:sz w:val="20"/>
          <w:szCs w:val="20"/>
        </w:rPr>
      </w:pPr>
      <w:r w:rsidRPr="00E904FD">
        <w:rPr>
          <w:rFonts w:cs="Arial"/>
          <w:sz w:val="20"/>
          <w:szCs w:val="20"/>
        </w:rPr>
        <w:t>Hard copies of the bid document</w:t>
      </w:r>
      <w:r>
        <w:rPr>
          <w:rFonts w:cs="Arial"/>
          <w:sz w:val="20"/>
          <w:szCs w:val="20"/>
        </w:rPr>
        <w:t>s</w:t>
      </w:r>
      <w:r w:rsidRPr="00E904FD">
        <w:rPr>
          <w:rFonts w:cs="Arial"/>
          <w:sz w:val="20"/>
          <w:szCs w:val="20"/>
        </w:rPr>
        <w:t xml:space="preserve"> will be obtainable at </w:t>
      </w:r>
      <w:r w:rsidR="005E1E9F">
        <w:rPr>
          <w:rFonts w:cs="Arial"/>
          <w:sz w:val="20"/>
          <w:szCs w:val="20"/>
        </w:rPr>
        <w:t xml:space="preserve">the NPA </w:t>
      </w:r>
      <w:r w:rsidRPr="00E904FD">
        <w:rPr>
          <w:rFonts w:cs="Arial"/>
          <w:sz w:val="20"/>
          <w:szCs w:val="20"/>
        </w:rPr>
        <w:t xml:space="preserve">VGM building (Corner Hartley and Westlake) 123 Westlake Avenue, Weavind Park, Silverton, </w:t>
      </w:r>
      <w:r w:rsidRPr="005F561A">
        <w:rPr>
          <w:rFonts w:cs="Arial"/>
          <w:b/>
          <w:sz w:val="20"/>
          <w:szCs w:val="20"/>
        </w:rPr>
        <w:t>Pretoria</w:t>
      </w:r>
      <w:r w:rsidRPr="00E904FD">
        <w:rPr>
          <w:rFonts w:cs="Arial"/>
          <w:sz w:val="20"/>
          <w:szCs w:val="20"/>
        </w:rPr>
        <w:t>, and a soft cop</w:t>
      </w:r>
      <w:r>
        <w:rPr>
          <w:rFonts w:cs="Arial"/>
          <w:sz w:val="20"/>
          <w:szCs w:val="20"/>
        </w:rPr>
        <w:t>ies</w:t>
      </w:r>
      <w:r w:rsidRPr="00E904FD">
        <w:rPr>
          <w:rFonts w:cs="Arial"/>
          <w:sz w:val="20"/>
          <w:szCs w:val="20"/>
        </w:rPr>
        <w:t xml:space="preserve"> of the bid document will be available on the NPA bid website : </w:t>
      </w:r>
      <w:hyperlink r:id="rId10" w:history="1">
        <w:r w:rsidRPr="00E904FD">
          <w:rPr>
            <w:rStyle w:val="Hyperlink"/>
            <w:rFonts w:cs="Arial"/>
            <w:sz w:val="20"/>
            <w:szCs w:val="20"/>
          </w:rPr>
          <w:t>www.npa.gov.za</w:t>
        </w:r>
      </w:hyperlink>
      <w:r w:rsidRPr="00E904FD">
        <w:rPr>
          <w:rFonts w:cs="Arial"/>
          <w:sz w:val="20"/>
          <w:szCs w:val="20"/>
        </w:rPr>
        <w:t xml:space="preserve"> ”tender”</w:t>
      </w:r>
      <w:r w:rsidRPr="00AA4EE9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NPA Office Hours:08:0</w:t>
      </w:r>
      <w:r w:rsidRPr="00AF0CF2">
        <w:rPr>
          <w:rFonts w:cs="Arial"/>
          <w:bCs/>
          <w:sz w:val="20"/>
          <w:szCs w:val="20"/>
        </w:rPr>
        <w:t>0 – 16h30 (Monday to Friday)</w:t>
      </w:r>
    </w:p>
    <w:p w:rsidR="003C6194" w:rsidRPr="00AF0CF2" w:rsidRDefault="003C6194" w:rsidP="003C6194">
      <w:pPr>
        <w:pStyle w:val="BodyText"/>
        <w:tabs>
          <w:tab w:val="clear" w:pos="10051"/>
          <w:tab w:val="right" w:leader="dot" w:pos="15030"/>
        </w:tabs>
        <w:ind w:left="-360"/>
        <w:rPr>
          <w:rFonts w:cs="Arial"/>
          <w:bCs/>
          <w:sz w:val="20"/>
          <w:szCs w:val="20"/>
        </w:rPr>
      </w:pPr>
      <w:r w:rsidRPr="00AF0CF2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…….</w:t>
      </w:r>
    </w:p>
    <w:p w:rsidR="00D51BBE" w:rsidRPr="005E1E9F" w:rsidRDefault="003C6194" w:rsidP="00D51BBE">
      <w:pPr>
        <w:pStyle w:val="BodyText"/>
        <w:spacing w:before="120"/>
        <w:ind w:left="-360"/>
        <w:jc w:val="both"/>
        <w:rPr>
          <w:rFonts w:cs="Arial"/>
          <w:b/>
          <w:sz w:val="20"/>
          <w:szCs w:val="20"/>
        </w:rPr>
      </w:pPr>
      <w:r w:rsidRPr="00D51BBE">
        <w:rPr>
          <w:rFonts w:cs="Arial"/>
          <w:sz w:val="20"/>
          <w:szCs w:val="20"/>
        </w:rPr>
        <w:t xml:space="preserve">Bid documents must be submitted in the bid box located at </w:t>
      </w:r>
      <w:r w:rsidR="005E1E9F">
        <w:rPr>
          <w:rFonts w:cs="Arial"/>
          <w:sz w:val="20"/>
          <w:szCs w:val="20"/>
        </w:rPr>
        <w:t>the NPA VGM b</w:t>
      </w:r>
      <w:r w:rsidRPr="00D51BBE">
        <w:rPr>
          <w:rFonts w:cs="Arial"/>
          <w:sz w:val="20"/>
          <w:szCs w:val="20"/>
        </w:rPr>
        <w:t xml:space="preserve">uilding (Corner Hartley and Westlake) 123 Westlake Avenue, Weavind Park, Silverton, Pretoria. </w:t>
      </w:r>
      <w:r w:rsidRPr="005E1E9F">
        <w:rPr>
          <w:rFonts w:cs="Arial"/>
          <w:b/>
          <w:bCs/>
          <w:sz w:val="20"/>
          <w:szCs w:val="20"/>
        </w:rPr>
        <w:t xml:space="preserve">Late, </w:t>
      </w:r>
      <w:r w:rsidRPr="005E1E9F">
        <w:rPr>
          <w:rFonts w:cs="Arial"/>
          <w:b/>
          <w:bCs/>
          <w:sz w:val="20"/>
          <w:szCs w:val="20"/>
          <w:lang w:val="en-ZA" w:eastAsia="en-GB"/>
        </w:rPr>
        <w:t>electronic, scanned and facsimile submissions will not be considered.</w:t>
      </w:r>
    </w:p>
    <w:p w:rsidR="005E1E9F" w:rsidRDefault="005E1E9F" w:rsidP="005E1E9F">
      <w:pPr>
        <w:pStyle w:val="NoSpacing"/>
      </w:pPr>
    </w:p>
    <w:sectPr w:rsidR="005E1E9F" w:rsidSect="008E3AD3">
      <w:pgSz w:w="16838" w:h="11906" w:orient="landscape" w:code="9"/>
      <w:pgMar w:top="567" w:right="873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9F5" w:rsidRDefault="000019F5" w:rsidP="004013B3">
      <w:r>
        <w:separator/>
      </w:r>
    </w:p>
  </w:endnote>
  <w:endnote w:type="continuationSeparator" w:id="0">
    <w:p w:rsidR="000019F5" w:rsidRDefault="000019F5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9F5" w:rsidRDefault="000019F5" w:rsidP="004013B3">
      <w:r>
        <w:separator/>
      </w:r>
    </w:p>
  </w:footnote>
  <w:footnote w:type="continuationSeparator" w:id="0">
    <w:p w:rsidR="000019F5" w:rsidRDefault="000019F5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19F5"/>
    <w:rsid w:val="00003CA7"/>
    <w:rsid w:val="0001166C"/>
    <w:rsid w:val="000179CB"/>
    <w:rsid w:val="00040712"/>
    <w:rsid w:val="0005108C"/>
    <w:rsid w:val="00056F5B"/>
    <w:rsid w:val="000744B2"/>
    <w:rsid w:val="00083635"/>
    <w:rsid w:val="00086123"/>
    <w:rsid w:val="00090B1E"/>
    <w:rsid w:val="00095754"/>
    <w:rsid w:val="000B2171"/>
    <w:rsid w:val="000B4797"/>
    <w:rsid w:val="000B7575"/>
    <w:rsid w:val="000F14CD"/>
    <w:rsid w:val="00102B44"/>
    <w:rsid w:val="00112CCD"/>
    <w:rsid w:val="001209B5"/>
    <w:rsid w:val="0015668C"/>
    <w:rsid w:val="0016765E"/>
    <w:rsid w:val="00185A69"/>
    <w:rsid w:val="001910AA"/>
    <w:rsid w:val="00193278"/>
    <w:rsid w:val="00197197"/>
    <w:rsid w:val="001A2895"/>
    <w:rsid w:val="001B5B55"/>
    <w:rsid w:val="001E379D"/>
    <w:rsid w:val="001E643C"/>
    <w:rsid w:val="001F08CC"/>
    <w:rsid w:val="001F5F95"/>
    <w:rsid w:val="00226F8B"/>
    <w:rsid w:val="00230608"/>
    <w:rsid w:val="002338DD"/>
    <w:rsid w:val="00237853"/>
    <w:rsid w:val="002431A0"/>
    <w:rsid w:val="00246A72"/>
    <w:rsid w:val="0024741F"/>
    <w:rsid w:val="00265F54"/>
    <w:rsid w:val="002667A5"/>
    <w:rsid w:val="00276E3A"/>
    <w:rsid w:val="00281DC3"/>
    <w:rsid w:val="0028324B"/>
    <w:rsid w:val="0028382B"/>
    <w:rsid w:val="002877B2"/>
    <w:rsid w:val="00292FDC"/>
    <w:rsid w:val="00296E02"/>
    <w:rsid w:val="002A2BAE"/>
    <w:rsid w:val="002B057E"/>
    <w:rsid w:val="002B0B29"/>
    <w:rsid w:val="002B2A70"/>
    <w:rsid w:val="002B2AE6"/>
    <w:rsid w:val="002F4A65"/>
    <w:rsid w:val="002F6C75"/>
    <w:rsid w:val="00301A07"/>
    <w:rsid w:val="0030788C"/>
    <w:rsid w:val="003124E7"/>
    <w:rsid w:val="00313835"/>
    <w:rsid w:val="00320F49"/>
    <w:rsid w:val="003311AF"/>
    <w:rsid w:val="00331AEA"/>
    <w:rsid w:val="003378D6"/>
    <w:rsid w:val="00377F64"/>
    <w:rsid w:val="00387700"/>
    <w:rsid w:val="003A56D2"/>
    <w:rsid w:val="003A6464"/>
    <w:rsid w:val="003B5163"/>
    <w:rsid w:val="003B7749"/>
    <w:rsid w:val="003C6194"/>
    <w:rsid w:val="003D4C1E"/>
    <w:rsid w:val="003F3F89"/>
    <w:rsid w:val="004013B3"/>
    <w:rsid w:val="00420400"/>
    <w:rsid w:val="004413EF"/>
    <w:rsid w:val="00475DB2"/>
    <w:rsid w:val="00496DFB"/>
    <w:rsid w:val="004D75C8"/>
    <w:rsid w:val="004E04E9"/>
    <w:rsid w:val="004E5520"/>
    <w:rsid w:val="0050405E"/>
    <w:rsid w:val="0050777D"/>
    <w:rsid w:val="0051166B"/>
    <w:rsid w:val="00521DD9"/>
    <w:rsid w:val="00527A3A"/>
    <w:rsid w:val="00552162"/>
    <w:rsid w:val="00552B4F"/>
    <w:rsid w:val="00565022"/>
    <w:rsid w:val="0056590F"/>
    <w:rsid w:val="005828C9"/>
    <w:rsid w:val="00584FF8"/>
    <w:rsid w:val="005D0958"/>
    <w:rsid w:val="005D1A49"/>
    <w:rsid w:val="005D54E2"/>
    <w:rsid w:val="005E1E9F"/>
    <w:rsid w:val="005F01DC"/>
    <w:rsid w:val="005F561A"/>
    <w:rsid w:val="006340C3"/>
    <w:rsid w:val="006461E6"/>
    <w:rsid w:val="00652F20"/>
    <w:rsid w:val="006606AA"/>
    <w:rsid w:val="0066360D"/>
    <w:rsid w:val="00682BAC"/>
    <w:rsid w:val="0069786D"/>
    <w:rsid w:val="006A4E65"/>
    <w:rsid w:val="006A6D22"/>
    <w:rsid w:val="006A7797"/>
    <w:rsid w:val="006C48E4"/>
    <w:rsid w:val="006C6478"/>
    <w:rsid w:val="006E31BF"/>
    <w:rsid w:val="006E4D5C"/>
    <w:rsid w:val="006E5938"/>
    <w:rsid w:val="00700CE6"/>
    <w:rsid w:val="00711AC2"/>
    <w:rsid w:val="00721834"/>
    <w:rsid w:val="00727A53"/>
    <w:rsid w:val="00734EAA"/>
    <w:rsid w:val="00735D29"/>
    <w:rsid w:val="00736280"/>
    <w:rsid w:val="00740335"/>
    <w:rsid w:val="00751A9F"/>
    <w:rsid w:val="00764572"/>
    <w:rsid w:val="00764F2D"/>
    <w:rsid w:val="00780356"/>
    <w:rsid w:val="007A7EDD"/>
    <w:rsid w:val="007B426E"/>
    <w:rsid w:val="007B479C"/>
    <w:rsid w:val="007C66CA"/>
    <w:rsid w:val="007D00BF"/>
    <w:rsid w:val="007E34EA"/>
    <w:rsid w:val="007F080D"/>
    <w:rsid w:val="00806DF0"/>
    <w:rsid w:val="008135E6"/>
    <w:rsid w:val="00814C04"/>
    <w:rsid w:val="00836734"/>
    <w:rsid w:val="00845A81"/>
    <w:rsid w:val="00854D3D"/>
    <w:rsid w:val="008748E4"/>
    <w:rsid w:val="00881B43"/>
    <w:rsid w:val="008864F1"/>
    <w:rsid w:val="008B25DE"/>
    <w:rsid w:val="008B48C1"/>
    <w:rsid w:val="008B56EA"/>
    <w:rsid w:val="008C2BBC"/>
    <w:rsid w:val="008C37E6"/>
    <w:rsid w:val="008D04A0"/>
    <w:rsid w:val="008D115D"/>
    <w:rsid w:val="008D4D11"/>
    <w:rsid w:val="008D7793"/>
    <w:rsid w:val="008E3AD3"/>
    <w:rsid w:val="008E3E73"/>
    <w:rsid w:val="008F265B"/>
    <w:rsid w:val="008F6E50"/>
    <w:rsid w:val="009013B7"/>
    <w:rsid w:val="009108BF"/>
    <w:rsid w:val="0094254A"/>
    <w:rsid w:val="00943CB1"/>
    <w:rsid w:val="009566FF"/>
    <w:rsid w:val="00961EC2"/>
    <w:rsid w:val="009813E3"/>
    <w:rsid w:val="00995F77"/>
    <w:rsid w:val="009976A5"/>
    <w:rsid w:val="009A2C6C"/>
    <w:rsid w:val="009A6ACA"/>
    <w:rsid w:val="009B4D51"/>
    <w:rsid w:val="009D13C8"/>
    <w:rsid w:val="009F2BCB"/>
    <w:rsid w:val="009F3927"/>
    <w:rsid w:val="009F6800"/>
    <w:rsid w:val="00A0035E"/>
    <w:rsid w:val="00A12C6B"/>
    <w:rsid w:val="00A42F04"/>
    <w:rsid w:val="00A5011D"/>
    <w:rsid w:val="00A53C18"/>
    <w:rsid w:val="00A563B8"/>
    <w:rsid w:val="00A6074A"/>
    <w:rsid w:val="00A81FB6"/>
    <w:rsid w:val="00A96520"/>
    <w:rsid w:val="00A97151"/>
    <w:rsid w:val="00AA4EE9"/>
    <w:rsid w:val="00AA6CC0"/>
    <w:rsid w:val="00AB7F88"/>
    <w:rsid w:val="00AC1A58"/>
    <w:rsid w:val="00AE66C4"/>
    <w:rsid w:val="00AF0CF2"/>
    <w:rsid w:val="00AF7B10"/>
    <w:rsid w:val="00B0205E"/>
    <w:rsid w:val="00B3042E"/>
    <w:rsid w:val="00B37561"/>
    <w:rsid w:val="00B410A0"/>
    <w:rsid w:val="00B44FD6"/>
    <w:rsid w:val="00B5589F"/>
    <w:rsid w:val="00B67DD7"/>
    <w:rsid w:val="00BC6951"/>
    <w:rsid w:val="00BE23F2"/>
    <w:rsid w:val="00BF609D"/>
    <w:rsid w:val="00C06927"/>
    <w:rsid w:val="00C07014"/>
    <w:rsid w:val="00C20D8C"/>
    <w:rsid w:val="00C50B60"/>
    <w:rsid w:val="00C559CB"/>
    <w:rsid w:val="00C949BD"/>
    <w:rsid w:val="00C96899"/>
    <w:rsid w:val="00CA2B45"/>
    <w:rsid w:val="00CA4CE6"/>
    <w:rsid w:val="00CB131D"/>
    <w:rsid w:val="00CC4C53"/>
    <w:rsid w:val="00CD09C3"/>
    <w:rsid w:val="00CD7331"/>
    <w:rsid w:val="00CF4A38"/>
    <w:rsid w:val="00D22F04"/>
    <w:rsid w:val="00D40C84"/>
    <w:rsid w:val="00D46D1B"/>
    <w:rsid w:val="00D4734A"/>
    <w:rsid w:val="00D51BBE"/>
    <w:rsid w:val="00D81931"/>
    <w:rsid w:val="00D9040D"/>
    <w:rsid w:val="00DA1C85"/>
    <w:rsid w:val="00DA397D"/>
    <w:rsid w:val="00DD1AFD"/>
    <w:rsid w:val="00DD74DB"/>
    <w:rsid w:val="00DE3074"/>
    <w:rsid w:val="00DE4A3E"/>
    <w:rsid w:val="00DE53A8"/>
    <w:rsid w:val="00DE6EDB"/>
    <w:rsid w:val="00DF5E0D"/>
    <w:rsid w:val="00E35710"/>
    <w:rsid w:val="00E52F1C"/>
    <w:rsid w:val="00E5414E"/>
    <w:rsid w:val="00E574DF"/>
    <w:rsid w:val="00E872B9"/>
    <w:rsid w:val="00E904FD"/>
    <w:rsid w:val="00E95109"/>
    <w:rsid w:val="00E96380"/>
    <w:rsid w:val="00EB7F28"/>
    <w:rsid w:val="00EC70A1"/>
    <w:rsid w:val="00ED0C19"/>
    <w:rsid w:val="00ED0C93"/>
    <w:rsid w:val="00EE7A68"/>
    <w:rsid w:val="00F00CAB"/>
    <w:rsid w:val="00F229E6"/>
    <w:rsid w:val="00F33361"/>
    <w:rsid w:val="00F40EED"/>
    <w:rsid w:val="00F42D29"/>
    <w:rsid w:val="00F600D9"/>
    <w:rsid w:val="00F72357"/>
    <w:rsid w:val="00F752D5"/>
    <w:rsid w:val="00F768CC"/>
    <w:rsid w:val="00F917C7"/>
    <w:rsid w:val="00F931EB"/>
    <w:rsid w:val="00F94FE3"/>
    <w:rsid w:val="00F96568"/>
    <w:rsid w:val="00F96B99"/>
    <w:rsid w:val="00FA0767"/>
    <w:rsid w:val="00FA3AC7"/>
    <w:rsid w:val="00FD6C05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C6194"/>
    <w:rPr>
      <w:rFonts w:ascii="Arial" w:hAnsi="Arial"/>
      <w:sz w:val="18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C6194"/>
    <w:rPr>
      <w:rFonts w:ascii="Arial" w:hAnsi="Arial"/>
      <w:sz w:val="18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pa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npa.gov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Boitumelo B.S. Mol</cp:lastModifiedBy>
  <cp:revision>3</cp:revision>
  <cp:lastPrinted>2015-02-03T08:01:00Z</cp:lastPrinted>
  <dcterms:created xsi:type="dcterms:W3CDTF">2015-07-10T13:55:00Z</dcterms:created>
  <dcterms:modified xsi:type="dcterms:W3CDTF">2015-07-16T14:34:00Z</dcterms:modified>
</cp:coreProperties>
</file>