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DED"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bookmarkStart w:id="0" w:name="_GoBack"/>
      <w:bookmarkEnd w:id="0"/>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CE7F72">
      <w:pPr>
        <w:pStyle w:val="Heading1"/>
        <w:spacing w:before="240" w:line="360" w:lineRule="auto"/>
        <w:ind w:left="2835" w:hanging="2835"/>
        <w:rPr>
          <w:rFonts w:ascii="Arial Narrow" w:hAnsi="Arial Narrow"/>
          <w:b/>
          <w:szCs w:val="22"/>
          <w:u w:val="none"/>
        </w:rPr>
      </w:pPr>
      <w:r>
        <w:rPr>
          <w:rFonts w:ascii="Arial Narrow" w:hAnsi="Arial Narrow"/>
          <w:b/>
          <w:szCs w:val="22"/>
        </w:rPr>
        <w:t>POST:</w:t>
      </w:r>
      <w:r>
        <w:rPr>
          <w:rFonts w:ascii="Arial Narrow" w:hAnsi="Arial Narrow"/>
          <w:szCs w:val="22"/>
          <w:u w:val="none"/>
        </w:rPr>
        <w:tab/>
      </w:r>
      <w:r>
        <w:rPr>
          <w:rFonts w:ascii="Arial Narrow" w:hAnsi="Arial Narrow"/>
          <w:b/>
          <w:szCs w:val="22"/>
          <w:u w:val="none"/>
        </w:rPr>
        <w:t xml:space="preserve">SENIOR DEPUTY DIRECTOR OF PUBLIC PROSECUTIONS </w:t>
      </w:r>
    </w:p>
    <w:p w:rsidR="00CE7F72" w:rsidRDefault="00CE7F72" w:rsidP="00CE7F72">
      <w:pPr>
        <w:spacing w:line="360" w:lineRule="auto"/>
        <w:rPr>
          <w:rFonts w:ascii="Arial Narrow" w:hAnsi="Arial Narrow"/>
        </w:rPr>
      </w:pPr>
    </w:p>
    <w:p w:rsidR="00CE7F72" w:rsidRDefault="00CE7F72" w:rsidP="00CE7F72">
      <w:pPr>
        <w:spacing w:line="360" w:lineRule="auto"/>
        <w:ind w:left="2880" w:hanging="2880"/>
        <w:rPr>
          <w:rFonts w:ascii="Arial Narrow" w:hAnsi="Arial Narrow" w:cs="Arial"/>
        </w:rPr>
      </w:pPr>
      <w:r>
        <w:rPr>
          <w:rFonts w:ascii="Arial Narrow" w:hAnsi="Arial Narrow"/>
          <w:b/>
          <w:u w:val="single"/>
        </w:rPr>
        <w:t>SALARY:</w:t>
      </w:r>
      <w:r>
        <w:rPr>
          <w:rFonts w:ascii="Arial Narrow" w:hAnsi="Arial Narrow"/>
        </w:rPr>
        <w:tab/>
      </w:r>
      <w:r>
        <w:rPr>
          <w:rFonts w:ascii="Arial Narrow" w:hAnsi="Arial Narrow"/>
          <w:b/>
        </w:rPr>
        <w:t>R 1 090 131.00 per annum (Total Cost Package) (SMS Level 14)</w:t>
      </w:r>
    </w:p>
    <w:p w:rsidR="00CE7F72" w:rsidRDefault="00CE7F72" w:rsidP="00CE7F72">
      <w:pPr>
        <w:spacing w:line="360" w:lineRule="auto"/>
        <w:ind w:left="2880" w:hanging="2880"/>
        <w:rPr>
          <w:rFonts w:ascii="Arial Narrow" w:hAnsi="Arial Narrow" w:cs="Arial"/>
          <w:bCs/>
        </w:rPr>
      </w:pPr>
    </w:p>
    <w:p w:rsidR="00CE7F72" w:rsidRDefault="00CE7F72" w:rsidP="00CE7F72">
      <w:pPr>
        <w:pStyle w:val="Pa0"/>
        <w:spacing w:line="360" w:lineRule="auto"/>
        <w:ind w:left="2835" w:hanging="2835"/>
        <w:jc w:val="both"/>
        <w:rPr>
          <w:rFonts w:ascii="Arial Narrow" w:hAnsi="Arial Narrow"/>
          <w:b/>
          <w:sz w:val="22"/>
          <w:szCs w:val="22"/>
        </w:rPr>
      </w:pPr>
      <w:r>
        <w:rPr>
          <w:rFonts w:ascii="Arial Narrow" w:hAnsi="Arial Narrow"/>
          <w:b/>
          <w:sz w:val="22"/>
          <w:szCs w:val="22"/>
        </w:rPr>
        <w:t>CENTRE:</w:t>
      </w:r>
      <w:r>
        <w:rPr>
          <w:rFonts w:ascii="Arial Narrow" w:hAnsi="Arial Narrow"/>
          <w:sz w:val="22"/>
          <w:szCs w:val="22"/>
        </w:rPr>
        <w:tab/>
      </w:r>
      <w:r w:rsidR="002F779F">
        <w:rPr>
          <w:rFonts w:ascii="Arial Narrow" w:hAnsi="Arial Narrow"/>
          <w:b/>
          <w:sz w:val="22"/>
          <w:szCs w:val="22"/>
        </w:rPr>
        <w:t xml:space="preserve">DDPP: </w:t>
      </w:r>
      <w:proofErr w:type="spellStart"/>
      <w:r w:rsidR="002F779F">
        <w:rPr>
          <w:rFonts w:ascii="Arial Narrow" w:hAnsi="Arial Narrow"/>
          <w:b/>
          <w:sz w:val="22"/>
          <w:szCs w:val="22"/>
        </w:rPr>
        <w:t>Bisho</w:t>
      </w:r>
      <w:proofErr w:type="spellEnd"/>
      <w:r w:rsidRPr="004F4884">
        <w:rPr>
          <w:rFonts w:ascii="Arial Narrow" w:hAnsi="Arial Narrow"/>
          <w:b/>
          <w:sz w:val="22"/>
          <w:szCs w:val="22"/>
        </w:rPr>
        <w:t xml:space="preserve"> (Recruit 2015/</w:t>
      </w:r>
      <w:r w:rsidR="00934444">
        <w:rPr>
          <w:rFonts w:ascii="Arial Narrow" w:hAnsi="Arial Narrow"/>
          <w:b/>
          <w:sz w:val="22"/>
          <w:szCs w:val="22"/>
        </w:rPr>
        <w:t>289</w:t>
      </w:r>
      <w:r w:rsidRPr="004F4884">
        <w:rPr>
          <w:rFonts w:ascii="Arial Narrow" w:hAnsi="Arial Narrow"/>
          <w:b/>
          <w:sz w:val="22"/>
          <w:szCs w:val="22"/>
        </w:rPr>
        <w:t>)</w:t>
      </w:r>
    </w:p>
    <w:p w:rsidR="00FF422B" w:rsidRPr="00FF422B" w:rsidRDefault="00FF422B" w:rsidP="00FF422B">
      <w:pPr>
        <w:rPr>
          <w:lang w:val="en-GB"/>
        </w:rPr>
      </w:pPr>
    </w:p>
    <w:p w:rsidR="00CE7F72" w:rsidRDefault="00CE7F72" w:rsidP="00CE7F72">
      <w:pPr>
        <w:pStyle w:val="Pa0"/>
        <w:spacing w:line="360" w:lineRule="auto"/>
        <w:ind w:left="2835" w:hanging="2835"/>
        <w:jc w:val="both"/>
        <w:rPr>
          <w:rFonts w:ascii="Arial Narrow" w:hAnsi="Arial Narrow"/>
          <w:sz w:val="22"/>
          <w:szCs w:val="22"/>
        </w:rPr>
      </w:pPr>
      <w:r w:rsidRPr="004F4884">
        <w:rPr>
          <w:rFonts w:ascii="Arial Narrow" w:hAnsi="Arial Narrow"/>
          <w:b/>
          <w:sz w:val="22"/>
          <w:szCs w:val="22"/>
          <w:u w:val="single"/>
        </w:rPr>
        <w:t>REQUIREMENTS</w:t>
      </w:r>
      <w:r w:rsidRPr="004F4884">
        <w:rPr>
          <w:rFonts w:ascii="Arial Narrow" w:hAnsi="Arial Narrow"/>
          <w:b/>
          <w:sz w:val="22"/>
          <w:szCs w:val="22"/>
        </w:rPr>
        <w:t>:</w:t>
      </w:r>
      <w:r w:rsidRPr="004F4884">
        <w:rPr>
          <w:rFonts w:ascii="Arial Narrow" w:hAnsi="Arial Narrow"/>
          <w:sz w:val="22"/>
          <w:szCs w:val="22"/>
        </w:rPr>
        <w:t xml:space="preserve">        </w:t>
      </w:r>
      <w:r w:rsidRPr="004F4884">
        <w:rPr>
          <w:rFonts w:ascii="Arial Narrow" w:hAnsi="Arial Narrow"/>
          <w:sz w:val="22"/>
          <w:szCs w:val="22"/>
        </w:rPr>
        <w:tab/>
      </w:r>
      <w:r w:rsidRPr="004F4884">
        <w:rPr>
          <w:rStyle w:val="A4"/>
          <w:rFonts w:ascii="Arial Narrow" w:hAnsi="Arial Narrow"/>
          <w:sz w:val="22"/>
          <w:szCs w:val="22"/>
        </w:rPr>
        <w:t>A</w:t>
      </w:r>
      <w:r w:rsidR="00FF422B">
        <w:rPr>
          <w:rStyle w:val="A4"/>
          <w:rFonts w:ascii="Arial Narrow" w:hAnsi="Arial Narrow"/>
          <w:sz w:val="22"/>
          <w:szCs w:val="22"/>
        </w:rPr>
        <w:t xml:space="preserve"> recognised</w:t>
      </w:r>
      <w:r w:rsidRPr="004F4884">
        <w:rPr>
          <w:rStyle w:val="A4"/>
          <w:rFonts w:ascii="Arial Narrow" w:hAnsi="Arial Narrow"/>
          <w:sz w:val="22"/>
          <w:szCs w:val="22"/>
        </w:rPr>
        <w:t xml:space="preserve"> four-year legal qualification. At least ten years’ post qualification experience in civil and/or criminal litigation. Admission as an Attorney/Advocate will be an added advantage. Good advocacy and legal drafting skills. Knowledge of civil and/or criminal procedure. The right to appear in a high Court as contemplated in section 2 and 3(4) of the Right of Appearance in Courts Act, 1995 (Act 62 of 1995) </w:t>
      </w:r>
      <w:r w:rsidRPr="004F4884">
        <w:rPr>
          <w:rFonts w:ascii="Arial Narrow" w:hAnsi="Arial Narrow" w:cs="HelveticaLTStd-Cond"/>
          <w:sz w:val="22"/>
          <w:szCs w:val="22"/>
        </w:rPr>
        <w:t>or ability to obtain the right of appea</w:t>
      </w:r>
      <w:r w:rsidR="009153AC">
        <w:rPr>
          <w:rFonts w:ascii="Arial Narrow" w:hAnsi="Arial Narrow" w:cs="HelveticaLTStd-Cond"/>
          <w:sz w:val="22"/>
          <w:szCs w:val="22"/>
        </w:rPr>
        <w:t>rance in terms of the said Act.</w:t>
      </w:r>
      <w:r w:rsidR="009153AC" w:rsidRPr="004F4884">
        <w:rPr>
          <w:rStyle w:val="A4"/>
          <w:rFonts w:ascii="Arial Narrow" w:hAnsi="Arial Narrow"/>
          <w:sz w:val="22"/>
          <w:szCs w:val="22"/>
        </w:rPr>
        <w:t xml:space="preserve"> Good</w:t>
      </w:r>
      <w:r w:rsidRPr="004F4884">
        <w:rPr>
          <w:rStyle w:val="A4"/>
          <w:rFonts w:ascii="Arial Narrow" w:hAnsi="Arial Narrow"/>
          <w:sz w:val="22"/>
          <w:szCs w:val="22"/>
        </w:rPr>
        <w:t xml:space="preserve"> interpersonal, analytical, presentation and communication skills.</w:t>
      </w:r>
      <w:r>
        <w:rPr>
          <w:rStyle w:val="A4"/>
          <w:rFonts w:ascii="Arial Narrow" w:hAnsi="Arial Narrow"/>
          <w:sz w:val="22"/>
          <w:szCs w:val="22"/>
        </w:rPr>
        <w:t xml:space="preserve"> </w:t>
      </w:r>
    </w:p>
    <w:p w:rsidR="00CE7F72" w:rsidRDefault="00CE7F72" w:rsidP="00CE7F72">
      <w:pPr>
        <w:autoSpaceDE w:val="0"/>
        <w:autoSpaceDN w:val="0"/>
        <w:adjustRightInd w:val="0"/>
        <w:spacing w:line="360" w:lineRule="auto"/>
        <w:ind w:left="3600" w:hanging="3600"/>
        <w:rPr>
          <w:rFonts w:ascii="Arial Narrow" w:hAnsi="Arial Narrow" w:cs="Arial"/>
        </w:rPr>
      </w:pPr>
    </w:p>
    <w:p w:rsidR="00CE7F72" w:rsidRDefault="00CE7F72" w:rsidP="00CE7F72">
      <w:pPr>
        <w:tabs>
          <w:tab w:val="left" w:pos="2835"/>
        </w:tabs>
        <w:autoSpaceDE w:val="0"/>
        <w:autoSpaceDN w:val="0"/>
        <w:adjustRightInd w:val="0"/>
        <w:spacing w:line="360" w:lineRule="auto"/>
        <w:ind w:left="2835" w:hanging="2835"/>
        <w:jc w:val="both"/>
        <w:rPr>
          <w:rStyle w:val="A4"/>
          <w:color w:val="auto"/>
          <w:sz w:val="22"/>
          <w:szCs w:val="22"/>
        </w:rPr>
      </w:pPr>
      <w:r>
        <w:rPr>
          <w:rFonts w:ascii="Arial Narrow" w:hAnsi="Arial Narrow" w:cs="Arial"/>
          <w:b/>
          <w:u w:val="single"/>
        </w:rPr>
        <w:t>DUTIES:</w:t>
      </w:r>
      <w:r>
        <w:rPr>
          <w:rFonts w:ascii="Arial Narrow" w:hAnsi="Arial Narrow" w:cs="Arial"/>
        </w:rPr>
        <w:t xml:space="preserve">                         </w:t>
      </w:r>
      <w:r>
        <w:rPr>
          <w:rFonts w:ascii="Arial Narrow" w:hAnsi="Arial Narrow" w:cs="Arial"/>
        </w:rPr>
        <w:tab/>
      </w:r>
      <w:r>
        <w:rPr>
          <w:rStyle w:val="A4"/>
          <w:rFonts w:ascii="Arial Narrow" w:hAnsi="Arial Narrow"/>
          <w:sz w:val="22"/>
          <w:szCs w:val="22"/>
        </w:rPr>
        <w:t xml:space="preserve">Manage the portfolio assigned by the Director. Manage, train and guide Advocates, Prosecutors and stakeholders in respect of all matters, including complex / high profile matters, in the high court, the highest court of appeal and the constitutional court. Study case dockets and other documents relating to criminal matters, make and review decisions with regard to the institution of criminal proceedings. Prepare cases for court including the acquisition of additional evidence and drafting charge sheets, indictments and other court documents. Present the state’s case in court, including examination and cross-examination of witness and addressing the court on conviction and sentence. Study appeals and reviews, prepare opinions and heads of argument and argue cases in the appropriate court. Appear in motion applications pertaining to criminal matters. Map out strategic planning </w:t>
      </w:r>
      <w:r>
        <w:rPr>
          <w:rStyle w:val="A4"/>
          <w:rFonts w:ascii="Arial Narrow" w:hAnsi="Arial Narrow"/>
          <w:sz w:val="22"/>
          <w:szCs w:val="22"/>
        </w:rPr>
        <w:lastRenderedPageBreak/>
        <w:t xml:space="preserve">for the division and lead staff members towards achieving the strategic objectives. Oversee resources and align them to strategic objectives. Development, performance management and assessment of staff members. Deal with representations and complaints. Ensure that a high standard of professional work is being carried out. Promote partner integration, community involvement and customer satisfaction in conjunction with partners in the criminal justice system. </w:t>
      </w:r>
    </w:p>
    <w:p w:rsidR="00CE7F72" w:rsidRDefault="00CE7F72" w:rsidP="00CE7F72">
      <w:pPr>
        <w:tabs>
          <w:tab w:val="left" w:pos="2835"/>
        </w:tabs>
        <w:autoSpaceDE w:val="0"/>
        <w:autoSpaceDN w:val="0"/>
        <w:adjustRightInd w:val="0"/>
        <w:spacing w:line="360" w:lineRule="auto"/>
        <w:ind w:left="2835" w:hanging="2835"/>
        <w:jc w:val="both"/>
        <w:rPr>
          <w:rStyle w:val="A4"/>
          <w:rFonts w:ascii="Arial Narrow" w:hAnsi="Arial Narrow"/>
        </w:rPr>
      </w:pPr>
    </w:p>
    <w:p w:rsidR="00CE7F72" w:rsidRDefault="00CE7F72" w:rsidP="00FF422B">
      <w:pPr>
        <w:tabs>
          <w:tab w:val="left" w:pos="2835"/>
        </w:tabs>
        <w:autoSpaceDE w:val="0"/>
        <w:autoSpaceDN w:val="0"/>
        <w:adjustRightInd w:val="0"/>
        <w:spacing w:line="360" w:lineRule="auto"/>
        <w:ind w:left="2835" w:hanging="2835"/>
        <w:jc w:val="both"/>
        <w:rPr>
          <w:rFonts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 xml:space="preserve"> D</w:t>
      </w:r>
      <w:r w:rsidR="002F779F">
        <w:rPr>
          <w:rFonts w:ascii="Arial Narrow" w:hAnsi="Arial Narrow" w:cs="Arial"/>
          <w:b/>
          <w:bCs/>
        </w:rPr>
        <w:t>D</w:t>
      </w:r>
      <w:r>
        <w:rPr>
          <w:rFonts w:ascii="Arial Narrow" w:hAnsi="Arial Narrow" w:cs="Arial"/>
          <w:b/>
          <w:bCs/>
        </w:rPr>
        <w:t xml:space="preserve">PP: </w:t>
      </w:r>
      <w:proofErr w:type="spellStart"/>
      <w:r w:rsidR="002F779F">
        <w:rPr>
          <w:rFonts w:ascii="Arial Narrow" w:hAnsi="Arial Narrow" w:cs="Arial"/>
          <w:b/>
          <w:bCs/>
        </w:rPr>
        <w:t>Bisho</w:t>
      </w:r>
      <w:proofErr w:type="spellEnd"/>
      <w:r>
        <w:rPr>
          <w:rFonts w:ascii="Arial Narrow" w:hAnsi="Arial Narrow" w:cs="Arial"/>
          <w:b/>
          <w:bCs/>
        </w:rPr>
        <w:t xml:space="preserve">- </w:t>
      </w:r>
      <w:r w:rsidR="002F779F">
        <w:rPr>
          <w:rFonts w:ascii="Arial Narrow" w:hAnsi="Arial Narrow" w:cs="Arial"/>
          <w:b/>
          <w:bCs/>
        </w:rPr>
        <w:t xml:space="preserve">Viola </w:t>
      </w:r>
      <w:proofErr w:type="spellStart"/>
      <w:r w:rsidR="002F779F">
        <w:rPr>
          <w:rFonts w:ascii="Arial Narrow" w:hAnsi="Arial Narrow" w:cs="Arial"/>
          <w:b/>
          <w:bCs/>
        </w:rPr>
        <w:t>Arends</w:t>
      </w:r>
      <w:proofErr w:type="spellEnd"/>
      <w:r>
        <w:rPr>
          <w:rFonts w:ascii="Arial Narrow" w:hAnsi="Arial Narrow" w:cs="Arial"/>
          <w:b/>
          <w:bCs/>
        </w:rPr>
        <w:t xml:space="preserve"> – </w:t>
      </w:r>
      <w:r w:rsidR="002F779F">
        <w:rPr>
          <w:rFonts w:ascii="Arial Narrow" w:hAnsi="Arial Narrow" w:cs="Arial"/>
          <w:b/>
          <w:bCs/>
        </w:rPr>
        <w:t>040 608 6800</w:t>
      </w:r>
      <w:r>
        <w:rPr>
          <w:rFonts w:ascii="Arial Narrow" w:hAnsi="Arial Narrow" w:cs="Arial"/>
          <w:b/>
          <w:bCs/>
        </w:rPr>
        <w:tab/>
      </w:r>
    </w:p>
    <w:p w:rsidR="00CE7F72" w:rsidRDefault="00CE7F72" w:rsidP="00CE7F72">
      <w:pPr>
        <w:tabs>
          <w:tab w:val="left" w:pos="2835"/>
        </w:tabs>
        <w:autoSpaceDE w:val="0"/>
        <w:autoSpaceDN w:val="0"/>
        <w:adjustRightInd w:val="0"/>
        <w:spacing w:line="360" w:lineRule="auto"/>
        <w:ind w:left="2835" w:hanging="2835"/>
        <w:jc w:val="both"/>
        <w:rPr>
          <w:rFonts w:ascii="Arial Narrow" w:hAnsi="Arial Narrow" w:cs="Arial"/>
          <w:b/>
          <w:bCs/>
        </w:rPr>
      </w:pPr>
      <w:r>
        <w:rPr>
          <w:rFonts w:ascii="Arial Narrow" w:hAnsi="Arial Narrow" w:cs="Arial"/>
          <w:b/>
          <w:bCs/>
          <w:u w:val="single"/>
        </w:rPr>
        <w:t>APPLICATIONS:</w:t>
      </w:r>
      <w:r>
        <w:rPr>
          <w:rFonts w:ascii="Arial Narrow" w:hAnsi="Arial Narrow" w:cs="Arial"/>
          <w:b/>
          <w:bCs/>
        </w:rPr>
        <w:tab/>
        <w:t>E-mail:</w:t>
      </w:r>
      <w:r w:rsidR="00532636">
        <w:rPr>
          <w:rFonts w:ascii="Arial Narrow" w:hAnsi="Arial Narrow" w:cs="Arial"/>
          <w:b/>
          <w:bCs/>
        </w:rPr>
        <w:t xml:space="preserve"> </w:t>
      </w:r>
      <w:r w:rsidR="00532636" w:rsidRPr="00532636">
        <w:rPr>
          <w:rFonts w:ascii="Arial Narrow" w:hAnsi="Arial Narrow" w:cs="Arial"/>
          <w:b/>
          <w:bCs/>
        </w:rPr>
        <w:t>RecruitDDPPBis289@npa.gov.za</w:t>
      </w:r>
      <w:r>
        <w:rPr>
          <w:rFonts w:ascii="Arial Narrow" w:hAnsi="Arial Narrow" w:cs="Arial"/>
          <w:b/>
          <w:bCs/>
        </w:rPr>
        <w:t xml:space="preserve"> or Fax </w:t>
      </w:r>
      <w:r w:rsidR="00532636" w:rsidRPr="00532636">
        <w:rPr>
          <w:rFonts w:ascii="Arial Narrow" w:hAnsi="Arial Narrow" w:cs="Arial"/>
          <w:b/>
          <w:bCs/>
        </w:rPr>
        <w:t>012 843 3934</w:t>
      </w:r>
    </w:p>
    <w:p w:rsidR="00CE7F72" w:rsidRDefault="00CE7F72" w:rsidP="00CE7F72">
      <w:pPr>
        <w:tabs>
          <w:tab w:val="left" w:pos="2835"/>
        </w:tabs>
        <w:autoSpaceDE w:val="0"/>
        <w:autoSpaceDN w:val="0"/>
        <w:adjustRightInd w:val="0"/>
        <w:spacing w:line="360" w:lineRule="auto"/>
        <w:ind w:left="2835" w:hanging="2835"/>
        <w:jc w:val="both"/>
        <w:rPr>
          <w:rFonts w:ascii="Arial Narrow" w:hAnsi="Arial Narrow" w:cs="Arial"/>
          <w:b/>
          <w:bCs/>
        </w:rPr>
      </w:pPr>
      <w:r>
        <w:rPr>
          <w:rFonts w:ascii="Arial Narrow" w:hAnsi="Arial Narrow" w:cs="Arial"/>
          <w:b/>
          <w:bCs/>
        </w:rPr>
        <w:tab/>
      </w:r>
    </w:p>
    <w:p w:rsidR="00CE7F72" w:rsidRDefault="00CE7F72" w:rsidP="00CE7F72">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3A7F3A" w:rsidRPr="00975289" w:rsidRDefault="003A7F3A" w:rsidP="003A7F3A">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REGIONAL COURT CONTROL PROSECUTOR</w:t>
      </w:r>
      <w:r>
        <w:rPr>
          <w:rFonts w:ascii="Arial Narrow" w:eastAsia="Times New Roman" w:hAnsi="Arial Narrow" w:cs="Arial"/>
          <w:b/>
          <w:color w:val="000000"/>
          <w:sz w:val="24"/>
          <w:szCs w:val="24"/>
          <w:lang w:val="en-US"/>
        </w:rPr>
        <w:t xml:space="preserve"> </w:t>
      </w:r>
    </w:p>
    <w:p w:rsidR="003A7F3A" w:rsidRPr="00975289" w:rsidRDefault="003A7F3A" w:rsidP="003A7F3A">
      <w:pPr>
        <w:spacing w:after="0" w:line="360" w:lineRule="auto"/>
        <w:rPr>
          <w:rFonts w:ascii="Arial Narrow" w:eastAsia="Times New Roman" w:hAnsi="Arial Narrow" w:cs="Times New Roman"/>
          <w:sz w:val="24"/>
          <w:szCs w:val="24"/>
          <w:lang w:val="en-US"/>
        </w:rPr>
      </w:pPr>
    </w:p>
    <w:p w:rsidR="003A7F3A" w:rsidRPr="00975289" w:rsidRDefault="003A7F3A" w:rsidP="003A7F3A">
      <w:pPr>
        <w:spacing w:after="0" w:line="360" w:lineRule="auto"/>
        <w:ind w:left="2880" w:hanging="2880"/>
        <w:rPr>
          <w:rFonts w:ascii="Arial Narrow" w:eastAsia="Times New Roman" w:hAnsi="Arial Narrow" w:cs="Times New Roman"/>
          <w:b/>
          <w:color w:val="00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sidR="005F3EFC">
        <w:rPr>
          <w:rFonts w:ascii="Arial Narrow" w:eastAsia="Times New Roman" w:hAnsi="Arial Narrow" w:cs="Times New Roman"/>
          <w:b/>
          <w:color w:val="000000"/>
          <w:sz w:val="24"/>
          <w:szCs w:val="24"/>
          <w:lang w:val="en-US"/>
        </w:rPr>
        <w:t>657 924</w:t>
      </w:r>
      <w:r w:rsidRPr="00975289">
        <w:rPr>
          <w:rFonts w:ascii="Arial Narrow" w:eastAsia="Times New Roman" w:hAnsi="Arial Narrow" w:cs="Times New Roman"/>
          <w:b/>
          <w:color w:val="000000"/>
          <w:sz w:val="24"/>
          <w:szCs w:val="24"/>
          <w:lang w:val="en-US"/>
        </w:rPr>
        <w:t xml:space="preserve"> </w:t>
      </w:r>
      <w:r>
        <w:rPr>
          <w:rFonts w:ascii="Arial Narrow" w:eastAsia="Times New Roman" w:hAnsi="Arial Narrow" w:cs="Times New Roman"/>
          <w:b/>
          <w:color w:val="000000"/>
          <w:sz w:val="24"/>
          <w:szCs w:val="24"/>
          <w:lang w:val="en-US"/>
        </w:rPr>
        <w:t>.</w:t>
      </w:r>
      <w:r w:rsidRPr="00975289">
        <w:rPr>
          <w:rFonts w:ascii="Arial Narrow" w:eastAsia="Times New Roman" w:hAnsi="Arial Narrow" w:cs="Times New Roman"/>
          <w:b/>
          <w:color w:val="000000"/>
          <w:sz w:val="24"/>
          <w:szCs w:val="24"/>
          <w:lang w:val="en-US"/>
        </w:rPr>
        <w:t>00 per annum (Total Cost Package)</w:t>
      </w:r>
      <w:r w:rsidRPr="00975289">
        <w:rPr>
          <w:rFonts w:ascii="Arial Narrow" w:eastAsia="Times New Roman" w:hAnsi="Arial Narrow" w:cs="Times New Roman"/>
          <w:color w:val="000000"/>
          <w:sz w:val="24"/>
          <w:szCs w:val="24"/>
          <w:lang w:val="en-US"/>
        </w:rPr>
        <w:t xml:space="preserve"> </w:t>
      </w:r>
      <w:r w:rsidR="005F3EFC">
        <w:rPr>
          <w:rFonts w:ascii="Arial Narrow" w:eastAsia="Times New Roman" w:hAnsi="Arial Narrow" w:cs="Times New Roman"/>
          <w:b/>
          <w:color w:val="000000"/>
          <w:sz w:val="24"/>
          <w:szCs w:val="24"/>
          <w:lang w:val="en-US"/>
        </w:rPr>
        <w:t>to R 1 075 359</w:t>
      </w:r>
      <w:r w:rsidRPr="00975289">
        <w:rPr>
          <w:rFonts w:ascii="Arial Narrow" w:eastAsia="Times New Roman" w:hAnsi="Arial Narrow" w:cs="Times New Roman"/>
          <w:b/>
          <w:color w:val="000000"/>
          <w:sz w:val="24"/>
          <w:szCs w:val="24"/>
          <w:lang w:val="en-US"/>
        </w:rPr>
        <w:t>.00 per annum (Total Cost Package) (Level SU-3)</w:t>
      </w:r>
    </w:p>
    <w:p w:rsidR="003A7F3A" w:rsidRPr="00975289" w:rsidRDefault="003A7F3A" w:rsidP="003A7F3A">
      <w:pPr>
        <w:spacing w:after="0" w:line="360" w:lineRule="auto"/>
        <w:ind w:left="2880" w:hanging="2880"/>
        <w:rPr>
          <w:rFonts w:ascii="Arial Narrow" w:eastAsia="Times New Roman" w:hAnsi="Arial Narrow" w:cs="Arial"/>
          <w:bCs/>
          <w:color w:val="FF0000"/>
          <w:sz w:val="24"/>
          <w:szCs w:val="24"/>
          <w:lang w:val="en-US"/>
        </w:rPr>
      </w:pPr>
    </w:p>
    <w:p w:rsidR="003A7F3A" w:rsidRDefault="003A7F3A" w:rsidP="003A7F3A">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u w:val="single"/>
          <w:lang w:val="en-GB"/>
        </w:rPr>
        <w:t>CENTRE:</w:t>
      </w:r>
      <w:r w:rsidRPr="00975289">
        <w:rPr>
          <w:rFonts w:ascii="Arial Narrow" w:hAnsi="Arial Narrow" w:cs="Arial"/>
          <w:color w:val="000000"/>
          <w:sz w:val="24"/>
          <w:szCs w:val="24"/>
          <w:lang w:val="en-GB"/>
        </w:rPr>
        <w:tab/>
      </w:r>
      <w:r>
        <w:rPr>
          <w:rFonts w:ascii="Arial Narrow" w:hAnsi="Arial Narrow" w:cs="Arial"/>
          <w:b/>
          <w:color w:val="000000"/>
          <w:sz w:val="24"/>
          <w:szCs w:val="24"/>
          <w:lang w:val="en-GB"/>
        </w:rPr>
        <w:t>CPP: East London (</w:t>
      </w:r>
      <w:proofErr w:type="spellStart"/>
      <w:r>
        <w:rPr>
          <w:rFonts w:ascii="Arial Narrow" w:hAnsi="Arial Narrow" w:cs="Arial"/>
          <w:b/>
          <w:color w:val="000000"/>
          <w:sz w:val="24"/>
          <w:szCs w:val="24"/>
          <w:lang w:val="en-GB"/>
        </w:rPr>
        <w:t>Mdantsane</w:t>
      </w:r>
      <w:proofErr w:type="spellEnd"/>
      <w:r>
        <w:rPr>
          <w:rFonts w:ascii="Arial Narrow" w:hAnsi="Arial Narrow" w:cs="Arial"/>
          <w:b/>
          <w:color w:val="000000"/>
          <w:sz w:val="24"/>
          <w:szCs w:val="24"/>
          <w:lang w:val="en-GB"/>
        </w:rPr>
        <w:t>) (Recruit 2015/</w:t>
      </w:r>
      <w:r w:rsidR="00934444">
        <w:rPr>
          <w:rFonts w:ascii="Arial Narrow" w:hAnsi="Arial Narrow" w:cs="Arial"/>
          <w:b/>
          <w:color w:val="000000"/>
          <w:sz w:val="24"/>
          <w:szCs w:val="24"/>
          <w:lang w:val="en-GB"/>
        </w:rPr>
        <w:t>290</w:t>
      </w:r>
      <w:r>
        <w:rPr>
          <w:rFonts w:ascii="Arial Narrow" w:hAnsi="Arial Narrow" w:cs="Arial"/>
          <w:b/>
          <w:color w:val="000000"/>
          <w:sz w:val="24"/>
          <w:szCs w:val="24"/>
          <w:lang w:val="en-GB"/>
        </w:rPr>
        <w:t xml:space="preserve">) </w:t>
      </w:r>
    </w:p>
    <w:p w:rsidR="00FF422B" w:rsidRPr="00975289" w:rsidRDefault="00FF422B" w:rsidP="003A7F3A">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3A7F3A" w:rsidRPr="00975289" w:rsidRDefault="003A7F3A" w:rsidP="003A7F3A">
      <w:pPr>
        <w:autoSpaceDE w:val="0"/>
        <w:autoSpaceDN w:val="0"/>
        <w:adjustRightInd w:val="0"/>
        <w:spacing w:after="20" w:line="360" w:lineRule="auto"/>
        <w:ind w:left="2835" w:hanging="2835"/>
        <w:jc w:val="both"/>
        <w:rPr>
          <w:rFonts w:ascii="Arial Narrow" w:hAnsi="Arial Narrow"/>
          <w:sz w:val="24"/>
          <w:szCs w:val="24"/>
          <w:lang w:val="en-GB"/>
        </w:rPr>
      </w:pPr>
      <w:r w:rsidRPr="00975289">
        <w:rPr>
          <w:rFonts w:ascii="Arial Narrow" w:hAnsi="Arial Narrow"/>
          <w:b/>
          <w:color w:val="000000"/>
          <w:sz w:val="24"/>
          <w:szCs w:val="24"/>
          <w:u w:val="single"/>
          <w:lang w:val="en-GB"/>
        </w:rPr>
        <w:t>REQUIREMENTS</w:t>
      </w:r>
      <w:r w:rsidRPr="00975289">
        <w:rPr>
          <w:rFonts w:ascii="Arial Narrow" w:hAnsi="Arial Narrow"/>
          <w:b/>
          <w:color w:val="000000"/>
          <w:sz w:val="24"/>
          <w:szCs w:val="24"/>
          <w:lang w:val="en-GB"/>
        </w:rPr>
        <w:t>:</w:t>
      </w:r>
      <w:r w:rsidRPr="00975289">
        <w:rPr>
          <w:rFonts w:ascii="Arial Narrow" w:hAnsi="Arial Narrow"/>
          <w:color w:val="000000"/>
          <w:sz w:val="24"/>
          <w:szCs w:val="24"/>
          <w:lang w:val="en-GB"/>
        </w:rPr>
        <w:t xml:space="preserve">        </w:t>
      </w:r>
      <w:r w:rsidRPr="00975289">
        <w:rPr>
          <w:rFonts w:ascii="Arial Narrow" w:hAnsi="Arial Narrow"/>
          <w:color w:val="000000"/>
          <w:sz w:val="24"/>
          <w:szCs w:val="24"/>
          <w:lang w:val="en-GB"/>
        </w:rPr>
        <w:tab/>
      </w:r>
      <w:r w:rsidRPr="00975289">
        <w:rPr>
          <w:rFonts w:ascii="Arial Narrow" w:hAnsi="Arial Narrow"/>
          <w:sz w:val="24"/>
          <w:szCs w:val="24"/>
          <w:lang w:val="en-GB"/>
        </w:rPr>
        <w:t>A</w:t>
      </w:r>
      <w:r w:rsidR="009153AC">
        <w:rPr>
          <w:rFonts w:ascii="Arial Narrow" w:hAnsi="Arial Narrow"/>
          <w:sz w:val="24"/>
          <w:szCs w:val="24"/>
          <w:lang w:val="en-GB"/>
        </w:rPr>
        <w:t xml:space="preserve"> recognised</w:t>
      </w:r>
      <w:r w:rsidRPr="00975289">
        <w:rPr>
          <w:rFonts w:ascii="Arial Narrow" w:hAnsi="Arial Narrow"/>
          <w:sz w:val="24"/>
          <w:szCs w:val="24"/>
          <w:lang w:val="en-GB"/>
        </w:rPr>
        <w:t xml:space="preserve"> four-year Legal qualification. At least six</w:t>
      </w:r>
      <w:r>
        <w:rPr>
          <w:rFonts w:ascii="Arial Narrow" w:hAnsi="Arial Narrow"/>
          <w:sz w:val="24"/>
          <w:szCs w:val="24"/>
          <w:lang w:val="en-GB"/>
        </w:rPr>
        <w:t xml:space="preserve"> years</w:t>
      </w:r>
      <w:r w:rsidRPr="00975289">
        <w:rPr>
          <w:rFonts w:ascii="Arial Narrow" w:hAnsi="Arial Narrow"/>
          <w:sz w:val="24"/>
          <w:szCs w:val="24"/>
          <w:lang w:val="en-GB"/>
        </w:rPr>
        <w:t xml:space="preserve"> post qualification legal experience. Good management skills. Must manage, give guidance to and train prosecutors. Proficiency in prosecuting, guiding investigation and giving instructions in complex of more difficult common law and statutory offences in the Regional and District Court. Drafting complex charge sheets and complex court documents. Ability to act independently without constant supervision. Excellent administrative skills.</w:t>
      </w:r>
    </w:p>
    <w:p w:rsidR="003A7F3A" w:rsidRPr="00975289" w:rsidRDefault="003A7F3A" w:rsidP="003A7F3A">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3A7F3A" w:rsidRPr="00975289" w:rsidRDefault="003A7F3A" w:rsidP="003A7F3A">
      <w:pPr>
        <w:spacing w:after="0" w:line="360" w:lineRule="auto"/>
        <w:ind w:left="2835" w:hanging="2835"/>
        <w:jc w:val="both"/>
        <w:rPr>
          <w:rFonts w:ascii="Arial Narrow" w:eastAsia="Times New Roman" w:hAnsi="Arial Narrow" w:cs="Times New Roman"/>
          <w:color w:val="000000"/>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 xml:space="preserve">Manage, train and give guidance to prosecutors. Study case dockets, decide on the institution of and conduct criminal proceedings. Maintenance matters and inquest of a general and more advanced nature in the Regional Court and District Court. Prepare cases for </w:t>
      </w:r>
      <w:r w:rsidRPr="00975289">
        <w:rPr>
          <w:rFonts w:ascii="Arial Narrow" w:eastAsia="Times New Roman" w:hAnsi="Arial Narrow" w:cs="Helvetica LT Std Cond"/>
          <w:sz w:val="24"/>
          <w:szCs w:val="24"/>
          <w:lang w:val="en-US"/>
        </w:rPr>
        <w:lastRenderedPageBreak/>
        <w:t>court and draft charge sheets and other proceedings for court, present and assist prosecutors to present the State’s case in court, to lead witnesses, cross examine and address the court on inter-alia, conviction and sentence, and in general to conduct prosecutions on behalf of the State. Perform all duties related thereto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criminal justice</w:t>
      </w:r>
      <w:r w:rsidRPr="00975289">
        <w:rPr>
          <w:rFonts w:ascii="Arial Narrow" w:eastAsia="Times New Roman" w:hAnsi="Arial Narrow" w:cs="Times New Roman"/>
          <w:color w:val="000000"/>
          <w:sz w:val="24"/>
          <w:szCs w:val="24"/>
          <w:lang w:val="en-US"/>
        </w:rPr>
        <w:t xml:space="preserve">. </w:t>
      </w:r>
    </w:p>
    <w:p w:rsidR="003A7F3A" w:rsidRDefault="003A7F3A" w:rsidP="003A7F3A">
      <w:pPr>
        <w:spacing w:after="0" w:line="360" w:lineRule="auto"/>
        <w:ind w:left="2835"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Pr="00975289">
        <w:rPr>
          <w:rFonts w:ascii="Arial Narrow" w:eastAsia="Times New Roman" w:hAnsi="Arial Narrow" w:cs="Arial"/>
          <w:bCs/>
          <w:sz w:val="24"/>
          <w:szCs w:val="24"/>
        </w:rPr>
        <w:tab/>
      </w:r>
      <w:r w:rsidRPr="00A97F08">
        <w:rPr>
          <w:rFonts w:ascii="Arial Narrow" w:eastAsia="Times New Roman" w:hAnsi="Arial Narrow" w:cs="Arial"/>
          <w:b/>
          <w:bCs/>
          <w:sz w:val="24"/>
          <w:szCs w:val="24"/>
        </w:rPr>
        <w:t>CPP:</w:t>
      </w:r>
      <w:r>
        <w:rPr>
          <w:rFonts w:ascii="Arial Narrow" w:eastAsia="Times New Roman" w:hAnsi="Arial Narrow" w:cs="Arial"/>
          <w:b/>
          <w:bCs/>
          <w:sz w:val="24"/>
          <w:szCs w:val="24"/>
        </w:rPr>
        <w:t xml:space="preserve"> East London: Viola </w:t>
      </w:r>
      <w:proofErr w:type="spellStart"/>
      <w:r>
        <w:rPr>
          <w:rFonts w:ascii="Arial Narrow" w:eastAsia="Times New Roman" w:hAnsi="Arial Narrow" w:cs="Arial"/>
          <w:b/>
          <w:bCs/>
          <w:sz w:val="24"/>
          <w:szCs w:val="24"/>
        </w:rPr>
        <w:t>Arends</w:t>
      </w:r>
      <w:proofErr w:type="spellEnd"/>
      <w:r>
        <w:rPr>
          <w:rFonts w:ascii="Arial Narrow" w:eastAsia="Times New Roman" w:hAnsi="Arial Narrow" w:cs="Arial"/>
          <w:b/>
          <w:bCs/>
          <w:sz w:val="24"/>
          <w:szCs w:val="24"/>
        </w:rPr>
        <w:t xml:space="preserve"> 040 608 6800</w:t>
      </w:r>
    </w:p>
    <w:p w:rsidR="003A7F3A" w:rsidRDefault="003A7F3A" w:rsidP="003A7F3A">
      <w:pPr>
        <w:spacing w:after="0" w:line="360" w:lineRule="auto"/>
        <w:ind w:left="2835" w:hanging="2880"/>
        <w:jc w:val="both"/>
        <w:rPr>
          <w:rFonts w:ascii="Arial Narrow" w:eastAsia="Times New Roman" w:hAnsi="Arial Narrow" w:cs="Times New Roman"/>
          <w:color w:val="000000"/>
          <w:sz w:val="24"/>
          <w:szCs w:val="24"/>
          <w:lang w:val="en-US"/>
        </w:rPr>
      </w:pPr>
      <w:r w:rsidRPr="00975289">
        <w:rPr>
          <w:rFonts w:ascii="Arial Narrow" w:eastAsia="Times New Roman" w:hAnsi="Arial Narrow" w:cs="Arial"/>
          <w:b/>
          <w:bCs/>
          <w:sz w:val="24"/>
          <w:szCs w:val="24"/>
          <w:u w:val="single"/>
        </w:rPr>
        <w:t>APPLICATIONS</w:t>
      </w:r>
      <w:r w:rsidRPr="00975289">
        <w:rPr>
          <w:rFonts w:ascii="Arial Narrow" w:eastAsia="Times New Roman" w:hAnsi="Arial Narrow" w:cs="Arial"/>
          <w:b/>
          <w:bCs/>
          <w:sz w:val="24"/>
          <w:szCs w:val="24"/>
        </w:rPr>
        <w:t>:</w:t>
      </w:r>
      <w:r w:rsidRPr="00975289">
        <w:rPr>
          <w:rFonts w:ascii="Arial Narrow" w:eastAsia="Times New Roman" w:hAnsi="Arial Narrow" w:cs="Arial"/>
          <w:b/>
          <w:bCs/>
          <w:sz w:val="24"/>
          <w:szCs w:val="24"/>
        </w:rPr>
        <w:tab/>
        <w:t>E-mail:</w:t>
      </w:r>
      <w:r w:rsidR="00532636" w:rsidRPr="00532636">
        <w:t xml:space="preserve"> </w:t>
      </w:r>
      <w:r w:rsidR="00532636" w:rsidRPr="00532636">
        <w:rPr>
          <w:rFonts w:ascii="Arial Narrow" w:eastAsia="Times New Roman" w:hAnsi="Arial Narrow" w:cs="Arial"/>
          <w:b/>
          <w:bCs/>
          <w:sz w:val="24"/>
          <w:szCs w:val="24"/>
        </w:rPr>
        <w:t>Recruitcppel290@npa.gov.za</w:t>
      </w:r>
      <w:r w:rsidRPr="00975289">
        <w:rPr>
          <w:rFonts w:ascii="Arial Narrow" w:eastAsia="Times New Roman" w:hAnsi="Arial Narrow" w:cs="Arial"/>
          <w:b/>
          <w:bCs/>
          <w:sz w:val="24"/>
          <w:szCs w:val="24"/>
        </w:rPr>
        <w:t xml:space="preserve"> or fax:</w:t>
      </w:r>
      <w:r w:rsidRPr="00975289">
        <w:rPr>
          <w:rFonts w:ascii="Arial Narrow" w:eastAsia="Times New Roman" w:hAnsi="Arial Narrow" w:cs="Times New Roman"/>
          <w:color w:val="000000"/>
          <w:sz w:val="24"/>
          <w:szCs w:val="24"/>
          <w:lang w:val="en-US"/>
        </w:rPr>
        <w:t xml:space="preserve"> </w:t>
      </w:r>
      <w:r w:rsidR="00532636" w:rsidRPr="00532636">
        <w:rPr>
          <w:rFonts w:ascii="Arial Narrow" w:eastAsia="Times New Roman" w:hAnsi="Arial Narrow" w:cs="Times New Roman"/>
          <w:color w:val="000000"/>
          <w:sz w:val="24"/>
          <w:szCs w:val="24"/>
          <w:lang w:val="en-US"/>
        </w:rPr>
        <w:t>012 843 3935</w:t>
      </w:r>
    </w:p>
    <w:p w:rsidR="003A7F3A" w:rsidRPr="003457F4" w:rsidRDefault="003A7F3A" w:rsidP="003A7F3A">
      <w:pPr>
        <w:spacing w:after="0" w:line="360" w:lineRule="auto"/>
        <w:ind w:left="2835" w:hanging="2880"/>
        <w:jc w:val="both"/>
        <w:rPr>
          <w:rFonts w:ascii="Arial Narrow" w:eastAsia="Times New Roman" w:hAnsi="Arial Narrow" w:cs="Times New Roman"/>
          <w:color w:val="000000"/>
          <w:sz w:val="24"/>
          <w:szCs w:val="24"/>
          <w:lang w:val="en-US"/>
        </w:rPr>
      </w:pPr>
      <w:r w:rsidRPr="00A97F08">
        <w:rPr>
          <w:rFonts w:ascii="Arial Narrow" w:eastAsia="Times New Roman" w:hAnsi="Arial Narrow" w:cs="Arial"/>
          <w:b/>
          <w:bCs/>
          <w:sz w:val="24"/>
          <w:szCs w:val="24"/>
        </w:rPr>
        <w:tab/>
      </w:r>
    </w:p>
    <w:p w:rsidR="0049053D" w:rsidRPr="0049053D" w:rsidRDefault="0049053D"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49053D" w:rsidRPr="0049053D" w:rsidRDefault="0049053D" w:rsidP="0049053D">
      <w:pPr>
        <w:tabs>
          <w:tab w:val="left" w:pos="2835"/>
        </w:tabs>
        <w:autoSpaceDE w:val="0"/>
        <w:autoSpaceDN w:val="0"/>
        <w:adjustRightInd w:val="0"/>
        <w:jc w:val="both"/>
        <w:rPr>
          <w:rFonts w:ascii="Arial Narrow" w:eastAsia="Calibri" w:hAnsi="Arial Narrow" w:cs="Arial"/>
          <w:b/>
          <w:bCs/>
          <w:sz w:val="24"/>
          <w:szCs w:val="24"/>
        </w:rPr>
      </w:pPr>
      <w:r w:rsidRPr="0049053D">
        <w:rPr>
          <w:rFonts w:ascii="Arial Narrow" w:eastAsia="Times New Roman" w:hAnsi="Arial Narrow" w:cs="Arial"/>
          <w:b/>
          <w:bCs/>
          <w:sz w:val="24"/>
          <w:szCs w:val="24"/>
        </w:rPr>
        <w:tab/>
      </w:r>
    </w:p>
    <w:p w:rsidR="00A54E34" w:rsidRDefault="00A54E34" w:rsidP="00FF422B">
      <w:pPr>
        <w:tabs>
          <w:tab w:val="left" w:pos="2835"/>
        </w:tabs>
        <w:autoSpaceDE w:val="0"/>
        <w:autoSpaceDN w:val="0"/>
        <w:adjustRightInd w:val="0"/>
        <w:spacing w:after="0" w:line="240" w:lineRule="auto"/>
        <w:jc w:val="both"/>
        <w:rPr>
          <w:rFonts w:ascii="Arial Narrow" w:eastAsia="Times New Roman" w:hAnsi="Arial Narrow" w:cs="Arial"/>
          <w:b/>
          <w:bCs/>
          <w:sz w:val="24"/>
          <w:szCs w:val="24"/>
        </w:rPr>
      </w:pPr>
    </w:p>
    <w:p w:rsidR="00EB3CF3" w:rsidRPr="00EB3CF3" w:rsidRDefault="00EB3CF3" w:rsidP="00EB3CF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EB3CF3">
        <w:rPr>
          <w:rFonts w:ascii="Arial Narrow" w:eastAsia="Times New Roman" w:hAnsi="Arial Narrow" w:cs="Arial"/>
          <w:b/>
          <w:color w:val="000000"/>
          <w:sz w:val="24"/>
          <w:szCs w:val="24"/>
          <w:u w:val="single"/>
          <w:lang w:val="en-US"/>
        </w:rPr>
        <w:t>POST:</w:t>
      </w:r>
      <w:r w:rsidRPr="00EB3CF3">
        <w:rPr>
          <w:rFonts w:ascii="Arial Narrow" w:eastAsia="Times New Roman" w:hAnsi="Arial Narrow" w:cs="Arial"/>
          <w:color w:val="000000"/>
          <w:sz w:val="24"/>
          <w:szCs w:val="24"/>
          <w:lang w:val="en-US"/>
        </w:rPr>
        <w:tab/>
      </w:r>
      <w:r w:rsidRPr="00EB3CF3">
        <w:rPr>
          <w:rFonts w:ascii="Arial Narrow" w:eastAsia="Times New Roman" w:hAnsi="Arial Narrow" w:cs="Arial"/>
          <w:b/>
          <w:color w:val="000000"/>
          <w:sz w:val="24"/>
          <w:szCs w:val="24"/>
          <w:lang w:val="en-US"/>
        </w:rPr>
        <w:t>HEAD CONTROL PROSECUTOR 2</w:t>
      </w:r>
      <w:r w:rsidR="00FF422B">
        <w:rPr>
          <w:rFonts w:ascii="Arial Narrow" w:eastAsia="Times New Roman" w:hAnsi="Arial Narrow" w:cs="Arial"/>
          <w:b/>
          <w:color w:val="000000"/>
          <w:sz w:val="24"/>
          <w:szCs w:val="24"/>
          <w:lang w:val="en-US"/>
        </w:rPr>
        <w:t xml:space="preserve"> </w:t>
      </w:r>
    </w:p>
    <w:p w:rsidR="00EB3CF3" w:rsidRPr="00EB3CF3" w:rsidRDefault="00EB3CF3" w:rsidP="00EB3CF3">
      <w:pPr>
        <w:spacing w:after="0" w:line="360" w:lineRule="auto"/>
        <w:ind w:left="2880" w:hanging="2880"/>
        <w:rPr>
          <w:rFonts w:ascii="Arial Narrow" w:eastAsia="Times New Roman" w:hAnsi="Arial Narrow" w:cs="Times New Roman"/>
          <w:b/>
          <w:color w:val="000000"/>
          <w:sz w:val="24"/>
          <w:szCs w:val="24"/>
          <w:u w:val="single"/>
          <w:lang w:val="en-US"/>
        </w:rPr>
      </w:pPr>
    </w:p>
    <w:p w:rsidR="00EB3CF3" w:rsidRPr="00EB3CF3" w:rsidRDefault="00EB3CF3" w:rsidP="00EB3CF3">
      <w:pPr>
        <w:spacing w:after="0" w:line="360" w:lineRule="auto"/>
        <w:ind w:left="2880" w:hanging="2880"/>
        <w:rPr>
          <w:rFonts w:ascii="Arial Narrow" w:eastAsia="Times New Roman" w:hAnsi="Arial Narrow" w:cs="Arial"/>
          <w:color w:val="FF0000"/>
          <w:sz w:val="24"/>
          <w:szCs w:val="24"/>
          <w:lang w:val="en-US"/>
        </w:rPr>
      </w:pPr>
      <w:r w:rsidRPr="00EB3CF3">
        <w:rPr>
          <w:rFonts w:ascii="Arial Narrow" w:eastAsia="Times New Roman" w:hAnsi="Arial Narrow" w:cs="Times New Roman"/>
          <w:b/>
          <w:color w:val="000000"/>
          <w:sz w:val="24"/>
          <w:szCs w:val="24"/>
          <w:u w:val="single"/>
          <w:lang w:val="en-US"/>
        </w:rPr>
        <w:t>SALARY:</w:t>
      </w:r>
      <w:r w:rsidRPr="00EB3CF3">
        <w:rPr>
          <w:rFonts w:ascii="Arial Narrow" w:eastAsia="Times New Roman" w:hAnsi="Arial Narrow" w:cs="Times New Roman"/>
          <w:color w:val="000000"/>
          <w:sz w:val="24"/>
          <w:szCs w:val="24"/>
          <w:lang w:val="en-US"/>
        </w:rPr>
        <w:tab/>
      </w:r>
      <w:r w:rsidR="007500C9">
        <w:rPr>
          <w:rFonts w:ascii="Arial Narrow" w:eastAsia="Times New Roman" w:hAnsi="Arial Narrow" w:cs="Times New Roman"/>
          <w:b/>
          <w:sz w:val="24"/>
          <w:szCs w:val="24"/>
          <w:lang w:val="en-US"/>
        </w:rPr>
        <w:t>R 392 739</w:t>
      </w:r>
      <w:r w:rsidRPr="00EB3CF3">
        <w:rPr>
          <w:rFonts w:ascii="Arial Narrow" w:eastAsia="Times New Roman" w:hAnsi="Arial Narrow" w:cs="Times New Roman"/>
          <w:b/>
          <w:sz w:val="24"/>
          <w:szCs w:val="24"/>
          <w:lang w:val="en-US"/>
        </w:rPr>
        <w:t>.00 per annum (</w:t>
      </w:r>
      <w:r w:rsidR="007500C9">
        <w:rPr>
          <w:rFonts w:ascii="Arial Narrow" w:eastAsia="Times New Roman" w:hAnsi="Arial Narrow" w:cs="Times New Roman"/>
          <w:b/>
          <w:sz w:val="24"/>
          <w:szCs w:val="24"/>
          <w:lang w:val="en-US"/>
        </w:rPr>
        <w:t>Excluding Benefits) to R 926 586</w:t>
      </w:r>
      <w:r w:rsidRPr="00EB3CF3">
        <w:rPr>
          <w:rFonts w:ascii="Arial Narrow" w:eastAsia="Times New Roman" w:hAnsi="Arial Narrow" w:cs="Times New Roman"/>
          <w:b/>
          <w:sz w:val="24"/>
          <w:szCs w:val="24"/>
          <w:lang w:val="en-US"/>
        </w:rPr>
        <w:t>.00 per annum (Total Cost Package) (Level SU-1 to SU-2)</w:t>
      </w:r>
    </w:p>
    <w:p w:rsidR="00EB3CF3" w:rsidRPr="00EB3CF3" w:rsidRDefault="00EB3CF3" w:rsidP="00EB3CF3">
      <w:pPr>
        <w:spacing w:after="0" w:line="360" w:lineRule="auto"/>
        <w:ind w:left="2880" w:hanging="2880"/>
        <w:rPr>
          <w:rFonts w:ascii="Arial Narrow" w:eastAsia="Times New Roman" w:hAnsi="Arial Narrow" w:cs="Arial"/>
          <w:bCs/>
          <w:color w:val="FF0000"/>
          <w:sz w:val="24"/>
          <w:szCs w:val="24"/>
          <w:lang w:val="en-US"/>
        </w:rPr>
      </w:pPr>
    </w:p>
    <w:p w:rsidR="000B31CF" w:rsidRPr="00EB3CF3" w:rsidRDefault="00EB3CF3" w:rsidP="00EB3CF3">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sidRPr="00EB3CF3">
        <w:rPr>
          <w:rFonts w:ascii="Arial Narrow" w:hAnsi="Arial Narrow" w:cs="Arial"/>
          <w:b/>
          <w:color w:val="000000"/>
          <w:sz w:val="24"/>
          <w:szCs w:val="24"/>
          <w:lang w:val="en-GB"/>
        </w:rPr>
        <w:t>CENTRE:</w:t>
      </w:r>
      <w:r w:rsidRPr="00EB3CF3">
        <w:rPr>
          <w:rFonts w:ascii="Arial Narrow" w:hAnsi="Arial Narrow" w:cs="Arial"/>
          <w:color w:val="000000"/>
          <w:sz w:val="24"/>
          <w:szCs w:val="24"/>
          <w:lang w:val="en-GB"/>
        </w:rPr>
        <w:tab/>
      </w:r>
      <w:r w:rsidR="000B31CF">
        <w:rPr>
          <w:rFonts w:ascii="Arial Narrow" w:hAnsi="Arial Narrow" w:cs="Arial"/>
          <w:b/>
          <w:color w:val="000000"/>
          <w:sz w:val="24"/>
          <w:szCs w:val="24"/>
          <w:lang w:val="en-GB"/>
        </w:rPr>
        <w:tab/>
        <w:t xml:space="preserve">CPP: </w:t>
      </w:r>
      <w:r w:rsidR="00FD4E0D">
        <w:rPr>
          <w:rFonts w:ascii="Arial Narrow" w:hAnsi="Arial Narrow" w:cs="Arial"/>
          <w:b/>
          <w:color w:val="000000"/>
          <w:sz w:val="24"/>
          <w:szCs w:val="24"/>
          <w:lang w:val="en-GB"/>
        </w:rPr>
        <w:t>East London (King William’s Town)</w:t>
      </w:r>
      <w:r w:rsidR="00015D5A">
        <w:rPr>
          <w:rFonts w:ascii="Arial Narrow" w:hAnsi="Arial Narrow" w:cs="Arial"/>
          <w:b/>
          <w:color w:val="000000"/>
          <w:sz w:val="24"/>
          <w:szCs w:val="24"/>
          <w:lang w:val="en-GB"/>
        </w:rPr>
        <w:t xml:space="preserve"> (Recruit</w:t>
      </w:r>
      <w:r w:rsidR="000B31CF">
        <w:rPr>
          <w:rFonts w:ascii="Arial Narrow" w:hAnsi="Arial Narrow" w:cs="Arial"/>
          <w:b/>
          <w:color w:val="000000"/>
          <w:sz w:val="24"/>
          <w:szCs w:val="24"/>
          <w:lang w:val="en-GB"/>
        </w:rPr>
        <w:t xml:space="preserve"> </w:t>
      </w:r>
      <w:r w:rsidR="00015D5A">
        <w:rPr>
          <w:rFonts w:ascii="Arial Narrow" w:hAnsi="Arial Narrow" w:cs="Arial"/>
          <w:b/>
          <w:color w:val="000000"/>
          <w:sz w:val="24"/>
          <w:szCs w:val="24"/>
          <w:lang w:val="en-GB"/>
        </w:rPr>
        <w:t>2015/</w:t>
      </w:r>
      <w:r w:rsidR="00934444">
        <w:rPr>
          <w:rFonts w:ascii="Arial Narrow" w:hAnsi="Arial Narrow" w:cs="Arial"/>
          <w:b/>
          <w:color w:val="000000"/>
          <w:sz w:val="24"/>
          <w:szCs w:val="24"/>
          <w:lang w:val="en-GB"/>
        </w:rPr>
        <w:t>29</w:t>
      </w:r>
      <w:r w:rsidR="00FF422B">
        <w:rPr>
          <w:rFonts w:ascii="Arial Narrow" w:hAnsi="Arial Narrow" w:cs="Arial"/>
          <w:b/>
          <w:color w:val="000000"/>
          <w:sz w:val="24"/>
          <w:szCs w:val="24"/>
          <w:lang w:val="en-GB"/>
        </w:rPr>
        <w:t>1</w:t>
      </w:r>
      <w:r w:rsidR="00015D5A">
        <w:rPr>
          <w:rFonts w:ascii="Arial Narrow" w:hAnsi="Arial Narrow" w:cs="Arial"/>
          <w:b/>
          <w:color w:val="000000"/>
          <w:sz w:val="24"/>
          <w:szCs w:val="24"/>
          <w:lang w:val="en-GB"/>
        </w:rPr>
        <w:t>)</w:t>
      </w:r>
    </w:p>
    <w:p w:rsidR="00EB3CF3" w:rsidRPr="00EB3CF3" w:rsidRDefault="00EB3CF3" w:rsidP="00EB3CF3">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Times New Roman"/>
          <w:b/>
          <w:color w:val="000000"/>
          <w:sz w:val="24"/>
          <w:szCs w:val="24"/>
          <w:u w:val="single"/>
          <w:lang w:val="en-US"/>
        </w:rPr>
        <w:t>REQUIREMENTS</w:t>
      </w:r>
      <w:r w:rsidRPr="00EB3CF3">
        <w:rPr>
          <w:rFonts w:ascii="Arial Narrow" w:eastAsia="Times New Roman" w:hAnsi="Arial Narrow" w:cs="Times New Roman"/>
          <w:b/>
          <w:color w:val="000000"/>
          <w:sz w:val="24"/>
          <w:szCs w:val="24"/>
          <w:lang w:val="en-US"/>
        </w:rPr>
        <w:t>:</w:t>
      </w:r>
      <w:r w:rsidRPr="00EB3CF3">
        <w:rPr>
          <w:rFonts w:ascii="Arial Narrow" w:eastAsia="Times New Roman" w:hAnsi="Arial Narrow" w:cs="Times New Roman"/>
          <w:color w:val="000000"/>
          <w:sz w:val="24"/>
          <w:szCs w:val="24"/>
          <w:lang w:val="en-US"/>
        </w:rPr>
        <w:t xml:space="preserve">        </w:t>
      </w:r>
      <w:r w:rsidRPr="00EB3CF3">
        <w:rPr>
          <w:rFonts w:ascii="Arial Narrow" w:eastAsia="Times New Roman" w:hAnsi="Arial Narrow" w:cs="Times New Roman"/>
          <w:color w:val="000000"/>
          <w:sz w:val="24"/>
          <w:szCs w:val="24"/>
          <w:lang w:val="en-US"/>
        </w:rPr>
        <w:tab/>
      </w:r>
      <w:r w:rsidRPr="00EB3CF3">
        <w:rPr>
          <w:rFonts w:ascii="Arial Narrow" w:eastAsia="Times New Roman" w:hAnsi="Arial Narrow" w:cs="HelveticaLTStd-Cond"/>
          <w:sz w:val="24"/>
          <w:szCs w:val="24"/>
          <w:lang w:val="en-US"/>
        </w:rPr>
        <w:t>A recognized four-year legal qualific</w:t>
      </w:r>
      <w:r w:rsidR="00077AC0">
        <w:rPr>
          <w:rFonts w:ascii="Arial Narrow" w:eastAsia="Times New Roman" w:hAnsi="Arial Narrow" w:cs="HelveticaLTStd-Cond"/>
          <w:sz w:val="24"/>
          <w:szCs w:val="24"/>
          <w:lang w:val="en-US"/>
        </w:rPr>
        <w:t xml:space="preserve">ation. At least four years post </w:t>
      </w:r>
      <w:r w:rsidR="00E844A4">
        <w:rPr>
          <w:rFonts w:ascii="Arial Narrow" w:eastAsia="Times New Roman" w:hAnsi="Arial Narrow" w:cs="HelveticaLTStd-Cond"/>
          <w:sz w:val="24"/>
          <w:szCs w:val="24"/>
          <w:lang w:val="en-US"/>
        </w:rPr>
        <w:t>qualification</w:t>
      </w:r>
      <w:r w:rsidR="00FF422B">
        <w:rPr>
          <w:rFonts w:ascii="Arial Narrow" w:eastAsia="Times New Roman" w:hAnsi="Arial Narrow" w:cs="HelveticaLTStd-Cond"/>
          <w:sz w:val="24"/>
          <w:szCs w:val="24"/>
          <w:lang w:val="en-US"/>
        </w:rPr>
        <w:t xml:space="preserve"> legal experience</w:t>
      </w:r>
      <w:r w:rsidRPr="00EB3CF3">
        <w:rPr>
          <w:rFonts w:ascii="Arial Narrow" w:eastAsia="Times New Roman" w:hAnsi="Arial Narrow" w:cs="HelveticaLTStd-Cond"/>
          <w:sz w:val="24"/>
          <w:szCs w:val="24"/>
          <w:lang w:val="en-US"/>
        </w:rPr>
        <w:t xml:space="preserve">. Proficiency in prosecuting, guiding investigations and giving instructions in complex and more difficult common law and statutory offences in the lower courts, drafting charge sheets and complex court documents. Management skills. Must be able to work independently. Must have good administrative skills. </w:t>
      </w: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EB3CF3">
        <w:rPr>
          <w:rFonts w:ascii="Arial Narrow" w:eastAsia="Times New Roman" w:hAnsi="Arial Narrow" w:cs="Times New Roman"/>
          <w:color w:val="000000"/>
          <w:sz w:val="24"/>
          <w:szCs w:val="24"/>
          <w:lang w:val="en-US"/>
        </w:rPr>
        <w:tab/>
      </w: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Arial"/>
          <w:b/>
          <w:color w:val="000000"/>
          <w:sz w:val="24"/>
          <w:szCs w:val="24"/>
          <w:u w:val="single"/>
          <w:lang w:val="en-US"/>
        </w:rPr>
        <w:t>DUTIES:</w:t>
      </w:r>
      <w:r w:rsidRPr="00EB3CF3">
        <w:rPr>
          <w:rFonts w:ascii="Arial Narrow" w:eastAsia="Times New Roman" w:hAnsi="Arial Narrow" w:cs="Arial"/>
          <w:color w:val="000000"/>
          <w:sz w:val="24"/>
          <w:szCs w:val="24"/>
          <w:lang w:val="en-US"/>
        </w:rPr>
        <w:t xml:space="preserve">                         </w:t>
      </w:r>
      <w:r w:rsidRPr="00EB3CF3">
        <w:rPr>
          <w:rFonts w:ascii="Arial Narrow" w:eastAsia="Times New Roman" w:hAnsi="Arial Narrow" w:cs="Arial"/>
          <w:color w:val="000000"/>
          <w:sz w:val="24"/>
          <w:szCs w:val="24"/>
          <w:lang w:val="en-US"/>
        </w:rPr>
        <w:tab/>
        <w:t>Manage, t</w:t>
      </w:r>
      <w:r w:rsidRPr="00EB3CF3">
        <w:rPr>
          <w:rFonts w:ascii="Arial Narrow" w:eastAsia="Times New Roman" w:hAnsi="Arial Narrow" w:cs="HelveticaLTStd-Cond"/>
          <w:sz w:val="24"/>
          <w:szCs w:val="24"/>
          <w:lang w:val="en-US"/>
        </w:rPr>
        <w:t xml:space="preserve">rain and give guidance to Prosecutors. Study case dockets and decide on the institution and conduct criminal proceedings. </w:t>
      </w:r>
      <w:r w:rsidRPr="00EB3CF3">
        <w:rPr>
          <w:rFonts w:ascii="Arial Narrow" w:eastAsia="Times New Roman" w:hAnsi="Arial Narrow" w:cs="HelveticaLTStd-Cond"/>
          <w:sz w:val="24"/>
          <w:szCs w:val="24"/>
          <w:lang w:val="en-US"/>
        </w:rPr>
        <w:lastRenderedPageBreak/>
        <w:t>Maintenance of matters and inquest of a general and more advanced nature in the Lower courts. Prepare cases for court and draft charge sheets and other proceedings for court, present and assist Prosecutors to present the State case in court, to lead witnesses, cross examine and address the court on inter alia, or conviction and sentence in general conduct prosecutions on behalf of the State. Perform all duties related thereto in accordance with the Code of Conduct, policy and directive of the National Prosecuting Authority. Assist the Chief Prosecutor with the performance assessment of staff. Give account to the Chief Prosecutor and the Director of Public Prosecutions as Head of the Prosecutorial office of the District. Manage, control and attend to the administration of the office of the District Court. Promote partner integration, community involvement and customer satisfaction in conjunction with partners in the criminal justice system.</w:t>
      </w:r>
    </w:p>
    <w:p w:rsidR="00EB3CF3" w:rsidRPr="00EB3CF3" w:rsidRDefault="00EB3CF3" w:rsidP="00EB3CF3">
      <w:pPr>
        <w:autoSpaceDE w:val="0"/>
        <w:autoSpaceDN w:val="0"/>
        <w:adjustRightInd w:val="0"/>
        <w:spacing w:after="20" w:line="141" w:lineRule="atLeast"/>
        <w:ind w:left="2835" w:hanging="2835"/>
        <w:jc w:val="both"/>
        <w:rPr>
          <w:rFonts w:ascii="Arial Narrow" w:hAnsi="Arial Narrow"/>
          <w:sz w:val="24"/>
          <w:szCs w:val="24"/>
          <w:lang w:val="en-GB"/>
        </w:rPr>
      </w:pPr>
    </w:p>
    <w:p w:rsidR="00EB3CF3" w:rsidRDefault="00EB3CF3"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u w:val="single"/>
        </w:rPr>
        <w:t>ENQUIRIES:</w:t>
      </w:r>
      <w:r w:rsidRPr="00EB3CF3">
        <w:rPr>
          <w:rFonts w:ascii="Arial Narrow" w:eastAsia="Times New Roman" w:hAnsi="Arial Narrow" w:cs="Arial"/>
          <w:bCs/>
          <w:sz w:val="24"/>
          <w:szCs w:val="24"/>
        </w:rPr>
        <w:tab/>
      </w:r>
    </w:p>
    <w:p w:rsidR="000B31CF" w:rsidRPr="00EB3CF3" w:rsidRDefault="000B31CF" w:rsidP="00FF422B">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0B31CF">
        <w:rPr>
          <w:rFonts w:ascii="Arial Narrow" w:eastAsia="Times New Roman" w:hAnsi="Arial Narrow" w:cs="Arial"/>
          <w:b/>
          <w:bCs/>
          <w:sz w:val="24"/>
          <w:szCs w:val="24"/>
        </w:rPr>
        <w:tab/>
        <w:t xml:space="preserve">CPP: </w:t>
      </w:r>
      <w:r w:rsidR="00FD4E0D">
        <w:rPr>
          <w:rFonts w:ascii="Arial Narrow" w:eastAsia="Times New Roman" w:hAnsi="Arial Narrow" w:cs="Arial"/>
          <w:b/>
          <w:bCs/>
          <w:sz w:val="24"/>
          <w:szCs w:val="24"/>
        </w:rPr>
        <w:t>East London</w:t>
      </w:r>
      <w:r>
        <w:rPr>
          <w:rFonts w:ascii="Arial Narrow" w:eastAsia="Times New Roman" w:hAnsi="Arial Narrow" w:cs="Arial"/>
          <w:b/>
          <w:bCs/>
          <w:sz w:val="24"/>
          <w:szCs w:val="24"/>
        </w:rPr>
        <w:t xml:space="preserve">: </w:t>
      </w:r>
      <w:r w:rsidR="00FD4E0D">
        <w:rPr>
          <w:rFonts w:ascii="Arial Narrow" w:eastAsia="Times New Roman" w:hAnsi="Arial Narrow" w:cs="Arial"/>
          <w:b/>
          <w:bCs/>
          <w:sz w:val="24"/>
          <w:szCs w:val="24"/>
        </w:rPr>
        <w:t>Viol</w:t>
      </w:r>
      <w:r w:rsidR="00FF422B">
        <w:rPr>
          <w:rFonts w:ascii="Arial Narrow" w:eastAsia="Times New Roman" w:hAnsi="Arial Narrow" w:cs="Arial"/>
          <w:b/>
          <w:bCs/>
          <w:sz w:val="24"/>
          <w:szCs w:val="24"/>
        </w:rPr>
        <w:t>a</w:t>
      </w:r>
      <w:r w:rsidR="00FD4E0D">
        <w:rPr>
          <w:rFonts w:ascii="Arial Narrow" w:eastAsia="Times New Roman" w:hAnsi="Arial Narrow" w:cs="Arial"/>
          <w:b/>
          <w:bCs/>
          <w:sz w:val="24"/>
          <w:szCs w:val="24"/>
        </w:rPr>
        <w:t xml:space="preserve"> </w:t>
      </w:r>
      <w:proofErr w:type="spellStart"/>
      <w:r w:rsidR="00FD4E0D">
        <w:rPr>
          <w:rFonts w:ascii="Arial Narrow" w:eastAsia="Times New Roman" w:hAnsi="Arial Narrow" w:cs="Arial"/>
          <w:b/>
          <w:bCs/>
          <w:sz w:val="24"/>
          <w:szCs w:val="24"/>
        </w:rPr>
        <w:t>Arends</w:t>
      </w:r>
      <w:proofErr w:type="spellEnd"/>
      <w:r>
        <w:rPr>
          <w:rFonts w:ascii="Arial Narrow" w:eastAsia="Times New Roman" w:hAnsi="Arial Narrow" w:cs="Arial"/>
          <w:b/>
          <w:bCs/>
          <w:sz w:val="24"/>
          <w:szCs w:val="24"/>
        </w:rPr>
        <w:t xml:space="preserve"> </w:t>
      </w:r>
      <w:r w:rsidR="00FD4E0D">
        <w:rPr>
          <w:rFonts w:ascii="Arial Narrow" w:eastAsia="Times New Roman" w:hAnsi="Arial Narrow" w:cs="Arial"/>
          <w:b/>
          <w:bCs/>
          <w:sz w:val="24"/>
          <w:szCs w:val="24"/>
        </w:rPr>
        <w:t>040 608 6800</w:t>
      </w:r>
    </w:p>
    <w:p w:rsidR="00EB3CF3"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FF422B">
        <w:rPr>
          <w:rFonts w:ascii="Arial Narrow" w:eastAsia="Times New Roman" w:hAnsi="Arial Narrow" w:cs="Arial"/>
          <w:b/>
          <w:bCs/>
          <w:sz w:val="24"/>
          <w:szCs w:val="24"/>
          <w:u w:val="single"/>
        </w:rPr>
        <w:t>APPLICATIONS</w:t>
      </w:r>
      <w:r w:rsidR="00EB3CF3" w:rsidRPr="00EB3CF3">
        <w:rPr>
          <w:rFonts w:ascii="Arial Narrow" w:eastAsia="Times New Roman" w:hAnsi="Arial Narrow" w:cs="Arial"/>
          <w:b/>
          <w:bCs/>
          <w:sz w:val="24"/>
          <w:szCs w:val="24"/>
        </w:rPr>
        <w:t>:</w:t>
      </w:r>
      <w:r w:rsidR="00EB3CF3" w:rsidRPr="00EB3CF3">
        <w:rPr>
          <w:rFonts w:ascii="Arial Narrow" w:eastAsia="Times New Roman" w:hAnsi="Arial Narrow" w:cs="Arial"/>
          <w:b/>
          <w:bCs/>
          <w:sz w:val="24"/>
          <w:szCs w:val="24"/>
        </w:rPr>
        <w:tab/>
      </w:r>
    </w:p>
    <w:p w:rsidR="000B31CF" w:rsidRDefault="000B31CF"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r w:rsidR="00532636" w:rsidRPr="00532636">
        <w:t xml:space="preserve"> </w:t>
      </w:r>
      <w:r w:rsidR="00532636" w:rsidRPr="00532636">
        <w:rPr>
          <w:rFonts w:ascii="Arial Narrow" w:eastAsia="Times New Roman" w:hAnsi="Arial Narrow" w:cs="Arial"/>
          <w:b/>
          <w:bCs/>
          <w:sz w:val="24"/>
          <w:szCs w:val="24"/>
        </w:rPr>
        <w:t>Recruitcppel291@npa.gov.za</w:t>
      </w:r>
      <w:r>
        <w:rPr>
          <w:rFonts w:ascii="Arial Narrow" w:eastAsia="Times New Roman" w:hAnsi="Arial Narrow" w:cs="Arial"/>
          <w:b/>
          <w:bCs/>
          <w:sz w:val="24"/>
          <w:szCs w:val="24"/>
        </w:rPr>
        <w:t xml:space="preserve"> or fax: </w:t>
      </w:r>
      <w:r w:rsidR="00532636" w:rsidRPr="00532636">
        <w:rPr>
          <w:rFonts w:ascii="Arial Narrow" w:eastAsia="Times New Roman" w:hAnsi="Arial Narrow" w:cs="Arial"/>
          <w:b/>
          <w:bCs/>
          <w:sz w:val="24"/>
          <w:szCs w:val="24"/>
        </w:rPr>
        <w:t>012 843 3936</w:t>
      </w:r>
    </w:p>
    <w:p w:rsidR="00015D5A" w:rsidRDefault="00015D5A" w:rsidP="00FD4E0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FF422B" w:rsidRDefault="00FF422B"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14632D" w:rsidRDefault="00FF422B" w:rsidP="0014632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lang w:val="en-US"/>
        </w:rPr>
        <w:lastRenderedPageBreak/>
        <w:t>ADMINISTRATION</w:t>
      </w:r>
    </w:p>
    <w:p w:rsidR="0014632D" w:rsidRDefault="0014632D" w:rsidP="0014632D">
      <w:pPr>
        <w:spacing w:after="0" w:line="360" w:lineRule="auto"/>
        <w:ind w:left="2880"/>
        <w:jc w:val="both"/>
        <w:rPr>
          <w:rFonts w:ascii="Arial Narrow" w:eastAsia="Times New Roman" w:hAnsi="Arial Narrow" w:cs="Arial"/>
          <w:b/>
          <w:bCs/>
          <w:sz w:val="24"/>
          <w:szCs w:val="24"/>
        </w:rPr>
      </w:pPr>
    </w:p>
    <w:p w:rsidR="005F3EFC" w:rsidRDefault="005F3EFC" w:rsidP="0014632D">
      <w:pPr>
        <w:spacing w:after="0" w:line="360" w:lineRule="auto"/>
        <w:ind w:left="2880"/>
        <w:jc w:val="both"/>
        <w:rPr>
          <w:rFonts w:ascii="Arial Narrow" w:eastAsia="Times New Roman" w:hAnsi="Arial Narrow" w:cs="Arial"/>
          <w:b/>
          <w:bCs/>
          <w:sz w:val="24"/>
          <w:szCs w:val="24"/>
        </w:rPr>
      </w:pPr>
    </w:p>
    <w:p w:rsidR="005F3EFC" w:rsidRDefault="00123847" w:rsidP="0014632D">
      <w:pPr>
        <w:spacing w:after="0" w:line="360" w:lineRule="auto"/>
        <w:ind w:left="2880"/>
        <w:jc w:val="both"/>
        <w:rPr>
          <w:rFonts w:ascii="Arial Narrow" w:eastAsia="Times New Roman" w:hAnsi="Arial Narrow" w:cs="Arial"/>
          <w:b/>
          <w:bCs/>
          <w:sz w:val="24"/>
          <w:szCs w:val="24"/>
        </w:rPr>
      </w:pPr>
      <w:r>
        <w:rPr>
          <w:rFonts w:ascii="Arial Narrow" w:eastAsia="Times New Roman" w:hAnsi="Arial Narrow" w:cs="Arial"/>
          <w:b/>
          <w:bCs/>
          <w:sz w:val="24"/>
          <w:szCs w:val="24"/>
        </w:rPr>
        <w:t>FINANCIAL MANAGEMENT</w:t>
      </w:r>
    </w:p>
    <w:p w:rsidR="005F3EFC" w:rsidRDefault="005F3EFC" w:rsidP="0014632D">
      <w:pPr>
        <w:spacing w:after="0" w:line="360" w:lineRule="auto"/>
        <w:ind w:left="2880"/>
        <w:jc w:val="both"/>
        <w:rPr>
          <w:rFonts w:ascii="Arial Narrow" w:eastAsia="Times New Roman" w:hAnsi="Arial Narrow" w:cs="Arial"/>
          <w:b/>
          <w:bCs/>
          <w:sz w:val="24"/>
          <w:szCs w:val="24"/>
        </w:rPr>
      </w:pPr>
    </w:p>
    <w:p w:rsidR="005F3EFC" w:rsidRDefault="005F3EFC" w:rsidP="005F3EFC">
      <w:pPr>
        <w:pStyle w:val="Heading1"/>
        <w:spacing w:before="240" w:line="360" w:lineRule="auto"/>
        <w:rPr>
          <w:rFonts w:ascii="Arial Narrow" w:hAnsi="Arial Narrow"/>
          <w:b/>
          <w:color w:val="000000"/>
          <w:sz w:val="24"/>
          <w:u w:val="none"/>
        </w:rPr>
      </w:pPr>
      <w:r>
        <w:rPr>
          <w:rFonts w:ascii="Arial Narrow" w:hAnsi="Arial Narrow"/>
          <w:b/>
          <w:color w:val="000000"/>
          <w:sz w:val="24"/>
        </w:rPr>
        <w:t>POST</w:t>
      </w:r>
      <w:r>
        <w:rPr>
          <w:rFonts w:ascii="Arial Narrow" w:hAnsi="Arial Narrow"/>
          <w:b/>
          <w:color w:val="000000"/>
          <w:sz w:val="24"/>
          <w:u w:val="none"/>
        </w:rPr>
        <w:t>:</w:t>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t>ASSISTANT DIRECTOR: ASSET MANAGEMENT</w:t>
      </w:r>
    </w:p>
    <w:p w:rsidR="005F3EFC" w:rsidRDefault="005F3EFC" w:rsidP="005F3EFC">
      <w:pPr>
        <w:tabs>
          <w:tab w:val="left" w:pos="2835"/>
        </w:tabs>
        <w:autoSpaceDE w:val="0"/>
        <w:autoSpaceDN w:val="0"/>
        <w:adjustRightInd w:val="0"/>
        <w:spacing w:line="360" w:lineRule="auto"/>
        <w:ind w:left="2835" w:hanging="2835"/>
        <w:jc w:val="both"/>
        <w:rPr>
          <w:rStyle w:val="A4"/>
          <w:sz w:val="24"/>
          <w:szCs w:val="24"/>
        </w:rPr>
      </w:pPr>
    </w:p>
    <w:p w:rsidR="005F3EFC" w:rsidRDefault="005F3EFC" w:rsidP="005F3EFC">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289 761.00 per annum (Excluding Benefits</w:t>
      </w:r>
      <w:proofErr w:type="gramStart"/>
      <w:r>
        <w:rPr>
          <w:rFonts w:ascii="Arial Narrow" w:hAnsi="Arial Narrow"/>
          <w:b/>
        </w:rPr>
        <w:t>)(</w:t>
      </w:r>
      <w:proofErr w:type="gramEnd"/>
      <w:r>
        <w:rPr>
          <w:rFonts w:ascii="Arial Narrow" w:hAnsi="Arial Narrow"/>
          <w:b/>
        </w:rPr>
        <w:t>Level 9)</w:t>
      </w:r>
    </w:p>
    <w:p w:rsidR="005F3EFC" w:rsidRDefault="005F3EFC" w:rsidP="005F3EFC">
      <w:pPr>
        <w:spacing w:line="360" w:lineRule="auto"/>
        <w:ind w:left="2880" w:hanging="2880"/>
        <w:rPr>
          <w:rFonts w:ascii="Arial Narrow" w:hAnsi="Arial Narrow" w:cs="Arial"/>
          <w:bCs/>
          <w:color w:val="FF0000"/>
        </w:rPr>
      </w:pPr>
    </w:p>
    <w:p w:rsidR="005F3EFC" w:rsidRDefault="005F3EFC" w:rsidP="005F3EFC">
      <w:pPr>
        <w:pStyle w:val="Pa0"/>
        <w:spacing w:line="360" w:lineRule="auto"/>
        <w:ind w:left="2835" w:hanging="2835"/>
        <w:jc w:val="both"/>
        <w:rPr>
          <w:rFonts w:ascii="Arial Narrow" w:hAnsi="Arial Narrow"/>
          <w:b/>
          <w:color w:val="000000"/>
          <w:u w:val="single"/>
        </w:rPr>
      </w:pPr>
      <w:r>
        <w:rPr>
          <w:rFonts w:ascii="Arial Narrow" w:hAnsi="Arial Narrow"/>
          <w:b/>
          <w:color w:val="000000"/>
        </w:rPr>
        <w:t>CENTRE:</w:t>
      </w:r>
      <w:r>
        <w:rPr>
          <w:rFonts w:ascii="Arial Narrow" w:hAnsi="Arial Narrow"/>
          <w:color w:val="000000"/>
        </w:rPr>
        <w:tab/>
      </w:r>
      <w:r>
        <w:rPr>
          <w:rFonts w:ascii="Arial Narrow" w:hAnsi="Arial Narrow"/>
          <w:b/>
          <w:color w:val="000000"/>
        </w:rPr>
        <w:t>Pretoria</w:t>
      </w:r>
      <w:r w:rsidR="00934444">
        <w:rPr>
          <w:rFonts w:ascii="Arial Narrow" w:hAnsi="Arial Narrow"/>
          <w:b/>
          <w:color w:val="000000"/>
        </w:rPr>
        <w:t xml:space="preserve"> (Head Office) (Recruit 2015/29</w:t>
      </w:r>
      <w:r w:rsidR="00FF422B">
        <w:rPr>
          <w:rFonts w:ascii="Arial Narrow" w:hAnsi="Arial Narrow"/>
          <w:b/>
          <w:color w:val="000000"/>
        </w:rPr>
        <w:t>2</w:t>
      </w:r>
      <w:r>
        <w:rPr>
          <w:rFonts w:ascii="Arial Narrow" w:hAnsi="Arial Narrow"/>
          <w:b/>
          <w:color w:val="000000"/>
        </w:rPr>
        <w:t xml:space="preserve">) </w:t>
      </w:r>
    </w:p>
    <w:p w:rsidR="005F3EFC" w:rsidRDefault="005F3EFC" w:rsidP="005F3EFC">
      <w:pPr>
        <w:pStyle w:val="Pa0"/>
        <w:spacing w:line="360" w:lineRule="auto"/>
        <w:ind w:left="2835" w:hanging="2835"/>
        <w:jc w:val="both"/>
        <w:rPr>
          <w:rFonts w:ascii="Arial Narrow" w:hAnsi="Arial Narrow"/>
          <w:b/>
          <w:color w:val="000000"/>
          <w:u w:val="single"/>
        </w:rPr>
      </w:pPr>
    </w:p>
    <w:p w:rsidR="005F3EFC" w:rsidRDefault="005F3EFC" w:rsidP="005F3EFC">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An appropriate B Degree, National Diploma or equivalent qualification on NQF Level 6</w:t>
      </w:r>
      <w:r>
        <w:rPr>
          <w:rFonts w:ascii="Arial Narrow" w:hAnsi="Arial Narrow" w:cs="Helvetica 55 Roman"/>
        </w:rPr>
        <w:t xml:space="preserve">. Minimum of three years Asset </w:t>
      </w:r>
      <w:r w:rsidR="00FF422B">
        <w:rPr>
          <w:rFonts w:ascii="Arial Narrow" w:hAnsi="Arial Narrow" w:cs="Helvetica 55 Roman"/>
        </w:rPr>
        <w:t>M</w:t>
      </w:r>
      <w:r>
        <w:rPr>
          <w:rFonts w:ascii="Arial Narrow" w:hAnsi="Arial Narrow" w:cs="Helvetica 55 Roman"/>
        </w:rPr>
        <w:t>anagement experience. Knowledge of the PFMA and treasury regulations. Knowledge and understanding of Basic Microsoft Programs (Word, Advance Excel, Outlook and PowerPoint).</w:t>
      </w:r>
      <w:r>
        <w:rPr>
          <w:rFonts w:ascii="Arial Narrow" w:hAnsi="Arial Narrow" w:cs="HelveticaLTStd-Cond"/>
          <w:lang w:val="en-GB"/>
        </w:rPr>
        <w:t xml:space="preserve"> Leadership skills. Delegation and empowerment skills. Good interpersonal relations. Good communication skills. Planning and execution skills. </w:t>
      </w:r>
    </w:p>
    <w:p w:rsidR="005F3EFC" w:rsidRDefault="005F3EFC" w:rsidP="005F3EFC">
      <w:pPr>
        <w:autoSpaceDE w:val="0"/>
        <w:autoSpaceDN w:val="0"/>
        <w:adjustRightInd w:val="0"/>
        <w:spacing w:line="360" w:lineRule="auto"/>
        <w:ind w:left="2835" w:hanging="2835"/>
        <w:jc w:val="both"/>
        <w:rPr>
          <w:rFonts w:ascii="Arial Narrow" w:hAnsi="Arial Narrow" w:cs="Humanist521BT-Roman"/>
          <w:lang w:val="en-GB"/>
        </w:rPr>
      </w:pPr>
    </w:p>
    <w:p w:rsidR="005F3EFC" w:rsidRDefault="005F3EFC" w:rsidP="005F3EFC">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cs="Arial"/>
          <w:b/>
          <w:bCs/>
          <w:u w:val="single"/>
        </w:rPr>
        <w:t>DUTIES:</w:t>
      </w:r>
      <w:r>
        <w:rPr>
          <w:rFonts w:ascii="Arial Narrow" w:hAnsi="Arial Narrow" w:cs="Tahoma"/>
        </w:rPr>
        <w:tab/>
        <w:t xml:space="preserve">Management of movable assets in compliance with relevant legislation, departmental policies and procedures. Make inputs with </w:t>
      </w:r>
      <w:r w:rsidR="00A7733D">
        <w:rPr>
          <w:rFonts w:ascii="Arial Narrow" w:hAnsi="Arial Narrow" w:cs="Tahoma"/>
        </w:rPr>
        <w:t>regards</w:t>
      </w:r>
      <w:r>
        <w:rPr>
          <w:rFonts w:ascii="Arial Narrow" w:hAnsi="Arial Narrow" w:cs="Tahoma"/>
        </w:rPr>
        <w:t xml:space="preserve"> to the development and reviewing of policies and procedures applicable to asset management. Maintain and update the NPA</w:t>
      </w:r>
      <w:r w:rsidR="00A7733D">
        <w:rPr>
          <w:rFonts w:ascii="Arial Narrow" w:hAnsi="Arial Narrow" w:cs="Tahoma"/>
        </w:rPr>
        <w:t xml:space="preserve"> </w:t>
      </w:r>
      <w:r>
        <w:rPr>
          <w:rFonts w:ascii="Arial Narrow" w:hAnsi="Arial Narrow" w:cs="Tahoma"/>
        </w:rPr>
        <w:t xml:space="preserve">asset register with regards </w:t>
      </w:r>
      <w:r w:rsidR="00A7733D">
        <w:rPr>
          <w:rFonts w:ascii="Arial Narrow" w:hAnsi="Arial Narrow" w:cs="Tahoma"/>
        </w:rPr>
        <w:t>to movements</w:t>
      </w:r>
      <w:r>
        <w:rPr>
          <w:rFonts w:ascii="Arial Narrow" w:hAnsi="Arial Narrow" w:cs="Tahoma"/>
        </w:rPr>
        <w:t xml:space="preserve"> (internal asset transfer), disposals, loses and acquisitions. Ensure </w:t>
      </w:r>
      <w:r w:rsidR="00A7733D">
        <w:rPr>
          <w:rFonts w:ascii="Arial Narrow" w:hAnsi="Arial Narrow" w:cs="Tahoma"/>
        </w:rPr>
        <w:t xml:space="preserve">that asset verifications are undertaken, Asset holder check sheets are updated and the asset register is updated accordingly. Address asset verification discrepancies. Manage and update </w:t>
      </w:r>
      <w:proofErr w:type="spellStart"/>
      <w:r w:rsidR="00A7733D">
        <w:rPr>
          <w:rFonts w:ascii="Arial Narrow" w:hAnsi="Arial Narrow" w:cs="Tahoma"/>
        </w:rPr>
        <w:t>Assetware</w:t>
      </w:r>
      <w:proofErr w:type="spellEnd"/>
      <w:r w:rsidR="00A7733D">
        <w:rPr>
          <w:rFonts w:ascii="Arial Narrow" w:hAnsi="Arial Narrow" w:cs="Tahoma"/>
        </w:rPr>
        <w:t xml:space="preserve"> system with regards to structures. Ensure that disposals and external transfer of assets are in line with applicable policies.</w:t>
      </w:r>
    </w:p>
    <w:p w:rsidR="005F3EFC" w:rsidRDefault="005F3EFC" w:rsidP="005F3EFC">
      <w:pPr>
        <w:tabs>
          <w:tab w:val="left" w:pos="2835"/>
        </w:tabs>
        <w:autoSpaceDE w:val="0"/>
        <w:autoSpaceDN w:val="0"/>
        <w:adjustRightInd w:val="0"/>
        <w:ind w:left="2835" w:hanging="2835"/>
        <w:jc w:val="both"/>
        <w:rPr>
          <w:rFonts w:ascii="Arial Narrow" w:eastAsia="Times New Roman" w:hAnsi="Arial Narrow" w:cs="Arial"/>
          <w:b/>
          <w:bCs/>
        </w:rPr>
      </w:pPr>
      <w:r>
        <w:rPr>
          <w:rFonts w:ascii="Arial Narrow" w:hAnsi="Arial Narrow" w:cs="Arial"/>
          <w:b/>
          <w:bCs/>
          <w:u w:val="single"/>
        </w:rPr>
        <w:t>ENQUIRIES:</w:t>
      </w:r>
      <w:r>
        <w:rPr>
          <w:rFonts w:ascii="Arial Narrow" w:hAnsi="Arial Narrow" w:cs="Arial"/>
          <w:bCs/>
        </w:rPr>
        <w:tab/>
      </w:r>
      <w:r w:rsidR="00A7733D">
        <w:rPr>
          <w:rFonts w:ascii="Arial Narrow" w:hAnsi="Arial Narrow" w:cs="Arial"/>
          <w:b/>
          <w:bCs/>
        </w:rPr>
        <w:t>Mpho Mofokeng</w:t>
      </w:r>
      <w:r>
        <w:rPr>
          <w:rFonts w:ascii="Arial Narrow" w:hAnsi="Arial Narrow" w:cs="Arial"/>
          <w:b/>
          <w:bCs/>
        </w:rPr>
        <w:t xml:space="preserve"> </w:t>
      </w:r>
      <w:r w:rsidR="00A7733D">
        <w:rPr>
          <w:rFonts w:ascii="Arial Narrow" w:hAnsi="Arial Narrow" w:cs="Arial"/>
          <w:b/>
          <w:bCs/>
        </w:rPr>
        <w:t>012 845 6019</w:t>
      </w:r>
    </w:p>
    <w:p w:rsidR="005F3EFC" w:rsidRDefault="005F3EFC" w:rsidP="005F3EFC">
      <w:pPr>
        <w:jc w:val="both"/>
        <w:rPr>
          <w:rFonts w:ascii="Arial Narrow" w:eastAsia="Times New Roman" w:hAnsi="Arial Narrow" w:cs="Arial"/>
          <w:b/>
          <w:bCs/>
          <w:sz w:val="24"/>
          <w:szCs w:val="24"/>
        </w:rPr>
      </w:pPr>
      <w:r w:rsidRPr="00B27402">
        <w:rPr>
          <w:rFonts w:ascii="Arial Narrow" w:hAnsi="Arial Narrow" w:cs="Arial"/>
          <w:b/>
          <w:bCs/>
          <w:u w:val="single"/>
        </w:rPr>
        <w:t>APPLICATIONS:</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eastAsia="Times New Roman" w:hAnsi="Arial Narrow" w:cs="Arial"/>
          <w:b/>
          <w:bCs/>
          <w:sz w:val="24"/>
          <w:szCs w:val="24"/>
        </w:rPr>
        <w:t>E-mail:</w:t>
      </w:r>
      <w:r w:rsidR="00532636" w:rsidRPr="00532636">
        <w:t xml:space="preserve"> </w:t>
      </w:r>
      <w:r w:rsidR="00532636" w:rsidRPr="00532636">
        <w:rPr>
          <w:rFonts w:ascii="Arial Narrow" w:eastAsia="Times New Roman" w:hAnsi="Arial Narrow" w:cs="Arial"/>
          <w:b/>
          <w:bCs/>
          <w:sz w:val="24"/>
          <w:szCs w:val="24"/>
        </w:rPr>
        <w:t>Recruitdpphq292@npa.gov.za</w:t>
      </w:r>
      <w:r>
        <w:rPr>
          <w:rFonts w:ascii="Arial Narrow" w:eastAsia="Times New Roman" w:hAnsi="Arial Narrow" w:cs="Arial"/>
          <w:b/>
          <w:bCs/>
          <w:sz w:val="24"/>
          <w:szCs w:val="24"/>
        </w:rPr>
        <w:t xml:space="preserve"> or Fax: </w:t>
      </w:r>
      <w:r w:rsidR="00532636" w:rsidRPr="00532636">
        <w:rPr>
          <w:rFonts w:ascii="Arial Narrow" w:eastAsia="Times New Roman" w:hAnsi="Arial Narrow" w:cs="Arial"/>
          <w:b/>
          <w:bCs/>
          <w:sz w:val="24"/>
          <w:szCs w:val="24"/>
        </w:rPr>
        <w:t>012 843 3937</w:t>
      </w:r>
    </w:p>
    <w:p w:rsidR="00FF422B" w:rsidRDefault="00FF422B" w:rsidP="0014632D">
      <w:pPr>
        <w:spacing w:after="0" w:line="360" w:lineRule="auto"/>
        <w:jc w:val="both"/>
        <w:rPr>
          <w:rFonts w:ascii="Arial Narrow" w:eastAsia="Times New Roman" w:hAnsi="Arial Narrow" w:cs="Arial"/>
          <w:b/>
          <w:bCs/>
          <w:sz w:val="24"/>
          <w:szCs w:val="24"/>
        </w:rPr>
      </w:pPr>
    </w:p>
    <w:p w:rsidR="008217EE" w:rsidRDefault="008217EE" w:rsidP="008217EE">
      <w:pPr>
        <w:keepNext/>
        <w:spacing w:before="240" w:after="0" w:line="360" w:lineRule="auto"/>
        <w:jc w:val="center"/>
        <w:outlineLvl w:val="0"/>
        <w:rPr>
          <w:rFonts w:ascii="Arial Narrow" w:eastAsia="Times New Roman" w:hAnsi="Arial Narrow" w:cs="Arial"/>
          <w:b/>
          <w:color w:val="000000"/>
          <w:lang w:val="en-US"/>
        </w:rPr>
      </w:pPr>
      <w:r>
        <w:rPr>
          <w:rFonts w:ascii="Arial Narrow" w:eastAsia="Times New Roman" w:hAnsi="Arial Narrow" w:cs="Arial"/>
          <w:b/>
          <w:color w:val="000000"/>
          <w:lang w:val="en-US"/>
        </w:rPr>
        <w:t xml:space="preserve">INFORMATION SYSTEMS MANAGEMENT </w:t>
      </w:r>
    </w:p>
    <w:p w:rsidR="008217EE" w:rsidRDefault="008217EE" w:rsidP="008217EE">
      <w:pPr>
        <w:keepNext/>
        <w:spacing w:before="240" w:after="0" w:line="360" w:lineRule="auto"/>
        <w:outlineLvl w:val="0"/>
        <w:rPr>
          <w:rFonts w:ascii="Arial Narrow" w:eastAsia="Times New Roman" w:hAnsi="Arial Narrow" w:cs="Arial"/>
          <w:b/>
          <w:color w:val="000000"/>
          <w:u w:val="single"/>
          <w:lang w:val="en-US"/>
        </w:rPr>
      </w:pPr>
    </w:p>
    <w:p w:rsidR="008217EE" w:rsidRDefault="008217EE" w:rsidP="008217EE">
      <w:pPr>
        <w:keepNext/>
        <w:spacing w:before="240" w:after="0" w:line="360" w:lineRule="auto"/>
        <w:ind w:left="2835" w:hanging="2835"/>
        <w:outlineLvl w:val="0"/>
        <w:rPr>
          <w:rFonts w:ascii="Arial Narrow" w:eastAsia="Times New Roman" w:hAnsi="Arial Narrow" w:cs="Arial"/>
          <w:b/>
          <w:color w:val="000000"/>
          <w:lang w:val="en-US"/>
        </w:rPr>
      </w:pPr>
      <w:r>
        <w:rPr>
          <w:rFonts w:ascii="Arial Narrow" w:eastAsia="Times New Roman" w:hAnsi="Arial Narrow" w:cs="Arial"/>
          <w:b/>
          <w:color w:val="000000"/>
          <w:u w:val="single"/>
          <w:lang w:val="en-US"/>
        </w:rPr>
        <w:t>POST:</w:t>
      </w:r>
      <w:r>
        <w:rPr>
          <w:rFonts w:ascii="Arial Narrow" w:eastAsia="Times New Roman" w:hAnsi="Arial Narrow" w:cs="Arial"/>
          <w:color w:val="000000"/>
          <w:lang w:val="en-US"/>
        </w:rPr>
        <w:tab/>
      </w:r>
      <w:r>
        <w:rPr>
          <w:rFonts w:ascii="Arial Narrow" w:eastAsia="Times New Roman" w:hAnsi="Arial Narrow" w:cs="Arial"/>
          <w:b/>
          <w:color w:val="000000"/>
          <w:lang w:val="en-US"/>
        </w:rPr>
        <w:t xml:space="preserve">ASSISTANT DIRECTOR: LIBRARY </w:t>
      </w:r>
    </w:p>
    <w:p w:rsidR="008217EE" w:rsidRDefault="008217EE" w:rsidP="008217EE">
      <w:pPr>
        <w:spacing w:after="0" w:line="360" w:lineRule="auto"/>
        <w:rPr>
          <w:rFonts w:ascii="Arial Narrow" w:eastAsia="Times New Roman" w:hAnsi="Arial Narrow" w:cs="Times New Roman"/>
          <w:lang w:val="en-US"/>
        </w:rPr>
      </w:pPr>
    </w:p>
    <w:p w:rsidR="008217EE" w:rsidRDefault="008217EE" w:rsidP="008217EE">
      <w:pPr>
        <w:spacing w:after="0" w:line="360" w:lineRule="auto"/>
        <w:ind w:left="2880" w:hanging="2880"/>
        <w:rPr>
          <w:rFonts w:ascii="Arial Narrow" w:eastAsia="Times New Roman" w:hAnsi="Arial Narrow" w:cs="Arial"/>
          <w:b/>
          <w:color w:val="FF0000"/>
          <w:lang w:val="en-US"/>
        </w:rPr>
      </w:pPr>
      <w:r>
        <w:rPr>
          <w:rFonts w:ascii="Arial Narrow" w:eastAsia="Times New Roman" w:hAnsi="Arial Narrow" w:cs="Times New Roman"/>
          <w:b/>
          <w:color w:val="000000"/>
          <w:u w:val="single"/>
          <w:lang w:val="en-US"/>
        </w:rPr>
        <w:t>SALARY:</w:t>
      </w:r>
      <w:r>
        <w:rPr>
          <w:rFonts w:ascii="Arial Narrow" w:eastAsia="Times New Roman" w:hAnsi="Arial Narrow" w:cs="Times New Roman"/>
          <w:color w:val="000000"/>
          <w:lang w:val="en-US"/>
        </w:rPr>
        <w:tab/>
      </w:r>
      <w:r>
        <w:rPr>
          <w:rFonts w:ascii="Arial Narrow" w:hAnsi="Arial Narrow"/>
          <w:b/>
        </w:rPr>
        <w:t>R 289 761.00 per annum (Excluding Benefits</w:t>
      </w:r>
      <w:proofErr w:type="gramStart"/>
      <w:r>
        <w:rPr>
          <w:rFonts w:ascii="Arial Narrow" w:hAnsi="Arial Narrow"/>
          <w:b/>
        </w:rPr>
        <w:t>)(</w:t>
      </w:r>
      <w:proofErr w:type="gramEnd"/>
      <w:r>
        <w:rPr>
          <w:rFonts w:ascii="Arial Narrow" w:hAnsi="Arial Narrow"/>
          <w:b/>
        </w:rPr>
        <w:t>Level 9)</w:t>
      </w:r>
    </w:p>
    <w:p w:rsidR="008217EE" w:rsidRDefault="008217EE" w:rsidP="008217EE">
      <w:pPr>
        <w:spacing w:after="0" w:line="360" w:lineRule="auto"/>
        <w:ind w:left="2880" w:hanging="2880"/>
        <w:rPr>
          <w:rFonts w:ascii="Arial Narrow" w:eastAsia="Times New Roman" w:hAnsi="Arial Narrow" w:cs="Arial"/>
          <w:b/>
          <w:bCs/>
          <w:color w:val="FF0000"/>
          <w:lang w:val="en-US"/>
        </w:rPr>
      </w:pPr>
    </w:p>
    <w:p w:rsidR="008217EE" w:rsidRDefault="008217EE" w:rsidP="008217EE">
      <w:pPr>
        <w:keepNext/>
        <w:spacing w:before="240" w:after="0" w:line="360" w:lineRule="auto"/>
        <w:ind w:left="2835" w:hanging="2835"/>
        <w:outlineLvl w:val="0"/>
        <w:rPr>
          <w:rFonts w:ascii="Arial Narrow" w:eastAsia="Times New Roman" w:hAnsi="Arial Narrow" w:cs="Arial"/>
          <w:b/>
          <w:color w:val="000000"/>
          <w:lang w:val="en-US"/>
        </w:rPr>
      </w:pPr>
      <w:r>
        <w:rPr>
          <w:rFonts w:ascii="Arial Narrow" w:eastAsia="Times New Roman" w:hAnsi="Arial Narrow" w:cs="Arial"/>
          <w:b/>
          <w:color w:val="000000"/>
          <w:u w:val="single"/>
          <w:lang w:val="en-US"/>
        </w:rPr>
        <w:t>CENTRE:</w:t>
      </w:r>
      <w:r>
        <w:rPr>
          <w:rFonts w:ascii="Arial Narrow" w:eastAsia="Times New Roman" w:hAnsi="Arial Narrow" w:cs="Arial"/>
          <w:color w:val="000000"/>
          <w:lang w:val="en-US"/>
        </w:rPr>
        <w:tab/>
      </w:r>
      <w:r>
        <w:rPr>
          <w:rFonts w:ascii="Arial Narrow" w:eastAsia="Times New Roman" w:hAnsi="Arial Narrow" w:cs="Arial"/>
          <w:b/>
          <w:color w:val="000000"/>
          <w:lang w:val="en-US"/>
        </w:rPr>
        <w:t>Pretoria</w:t>
      </w:r>
      <w:r w:rsidR="00934444">
        <w:rPr>
          <w:rFonts w:ascii="Arial Narrow" w:eastAsia="Times New Roman" w:hAnsi="Arial Narrow" w:cs="Arial"/>
          <w:b/>
          <w:color w:val="000000"/>
          <w:lang w:val="en-US"/>
        </w:rPr>
        <w:t>: Head Office (Recruit: 2014/29</w:t>
      </w:r>
      <w:r w:rsidR="00FF422B">
        <w:rPr>
          <w:rFonts w:ascii="Arial Narrow" w:eastAsia="Times New Roman" w:hAnsi="Arial Narrow" w:cs="Arial"/>
          <w:b/>
          <w:color w:val="000000"/>
          <w:lang w:val="en-US"/>
        </w:rPr>
        <w:t>3</w:t>
      </w:r>
      <w:r>
        <w:rPr>
          <w:rFonts w:ascii="Arial Narrow" w:eastAsia="Times New Roman" w:hAnsi="Arial Narrow" w:cs="Arial"/>
          <w:b/>
          <w:color w:val="000000"/>
          <w:lang w:val="en-US"/>
        </w:rPr>
        <w:t>)</w:t>
      </w:r>
    </w:p>
    <w:p w:rsidR="008217EE" w:rsidRDefault="008217EE" w:rsidP="008217EE">
      <w:pPr>
        <w:spacing w:after="0" w:line="360" w:lineRule="auto"/>
        <w:rPr>
          <w:rFonts w:ascii="Times New Roman" w:eastAsia="Times New Roman" w:hAnsi="Times New Roman" w:cs="Times New Roman"/>
          <w:lang w:val="en-US"/>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r>
        <w:rPr>
          <w:rFonts w:ascii="Arial Narrow" w:eastAsia="Times New Roman" w:hAnsi="Arial Narrow" w:cs="Arial"/>
          <w:b/>
          <w:color w:val="000000"/>
          <w:u w:val="single"/>
          <w:lang w:val="en-US"/>
        </w:rPr>
        <w:t>REQUIREMENTS</w:t>
      </w:r>
      <w:r>
        <w:rPr>
          <w:rFonts w:ascii="Arial Narrow" w:eastAsia="Times New Roman" w:hAnsi="Arial Narrow" w:cs="Arial"/>
          <w:b/>
          <w:color w:val="000000"/>
          <w:lang w:val="en-US"/>
        </w:rPr>
        <w:t>:</w:t>
      </w:r>
      <w:r>
        <w:rPr>
          <w:rFonts w:ascii="Arial Narrow" w:eastAsia="Times New Roman" w:hAnsi="Arial Narrow" w:cs="Arial"/>
          <w:color w:val="000000"/>
          <w:lang w:val="en-US"/>
        </w:rPr>
        <w:t xml:space="preserve">        </w:t>
      </w:r>
      <w:r>
        <w:rPr>
          <w:rFonts w:ascii="Arial Narrow" w:eastAsia="Times New Roman" w:hAnsi="Arial Narrow" w:cs="Arial"/>
          <w:color w:val="000000"/>
          <w:lang w:val="en-US"/>
        </w:rPr>
        <w:tab/>
      </w:r>
      <w:r>
        <w:rPr>
          <w:rFonts w:ascii="Arial Narrow" w:eastAsia="Times New Roman" w:hAnsi="Arial Narrow" w:cs="HelveticaLTStd-Cond"/>
        </w:rPr>
        <w:t xml:space="preserve">An appropriate Bachelor’s degree, National Diploma or equivalent qualification on a minimum NQF level 6. Minimum </w:t>
      </w:r>
      <w:r w:rsidR="00FE69AE">
        <w:rPr>
          <w:rFonts w:ascii="Arial Narrow" w:eastAsia="Times New Roman" w:hAnsi="Arial Narrow" w:cs="HelveticaLTStd-Cond"/>
        </w:rPr>
        <w:t>of 3 years’ relevant experience</w:t>
      </w:r>
      <w:r>
        <w:rPr>
          <w:rFonts w:ascii="Arial Narrow" w:eastAsia="Times New Roman" w:hAnsi="Arial Narrow" w:cs="HelveticaLTStd-Cond"/>
        </w:rPr>
        <w:t xml:space="preserve">. Proven experience in online legal information research, </w:t>
      </w:r>
      <w:proofErr w:type="spellStart"/>
      <w:r>
        <w:rPr>
          <w:rFonts w:ascii="Arial Narrow" w:eastAsia="Times New Roman" w:hAnsi="Arial Narrow" w:cs="HelveticaLTStd-Cond"/>
        </w:rPr>
        <w:t>eg</w:t>
      </w:r>
      <w:proofErr w:type="spellEnd"/>
      <w:r>
        <w:rPr>
          <w:rFonts w:ascii="Arial Narrow" w:eastAsia="Times New Roman" w:hAnsi="Arial Narrow" w:cs="HelveticaLTStd-Cond"/>
        </w:rPr>
        <w:t xml:space="preserve"> </w:t>
      </w:r>
      <w:proofErr w:type="spellStart"/>
      <w:r>
        <w:rPr>
          <w:rFonts w:ascii="Arial Narrow" w:eastAsia="Times New Roman" w:hAnsi="Arial Narrow" w:cs="HelveticaLTStd-Cond"/>
        </w:rPr>
        <w:t>Jutastat</w:t>
      </w:r>
      <w:proofErr w:type="spellEnd"/>
      <w:r>
        <w:rPr>
          <w:rFonts w:ascii="Arial Narrow" w:eastAsia="Times New Roman" w:hAnsi="Arial Narrow" w:cs="HelveticaLTStd-Cond"/>
        </w:rPr>
        <w:t xml:space="preserve">, LexisNexis, </w:t>
      </w:r>
      <w:proofErr w:type="spellStart"/>
      <w:r>
        <w:rPr>
          <w:rFonts w:ascii="Arial Narrow" w:eastAsia="Times New Roman" w:hAnsi="Arial Narrow" w:cs="HelveticaLTStd-Cond"/>
        </w:rPr>
        <w:t>Sabinet</w:t>
      </w:r>
      <w:proofErr w:type="spellEnd"/>
      <w:r>
        <w:rPr>
          <w:rFonts w:ascii="Arial Narrow" w:eastAsia="Times New Roman" w:hAnsi="Arial Narrow" w:cs="HelveticaLTStd-Cond"/>
        </w:rPr>
        <w:t xml:space="preserve"> Online, open internet. Interlibrary loan and Request experience. Electronic library management system experience. DDC experience. MARC21 and </w:t>
      </w:r>
      <w:proofErr w:type="spellStart"/>
      <w:r>
        <w:rPr>
          <w:rFonts w:ascii="Arial Narrow" w:eastAsia="Times New Roman" w:hAnsi="Arial Narrow" w:cs="HelveticaLTStd-Cond"/>
        </w:rPr>
        <w:t>WorldCat</w:t>
      </w:r>
      <w:proofErr w:type="spellEnd"/>
      <w:r>
        <w:rPr>
          <w:rFonts w:ascii="Arial Narrow" w:eastAsia="Times New Roman" w:hAnsi="Arial Narrow" w:cs="HelveticaLTStd-Cond"/>
        </w:rPr>
        <w:t xml:space="preserve"> experience.</w:t>
      </w:r>
      <w:r w:rsidRPr="008217EE">
        <w:rPr>
          <w:rFonts w:ascii="Arial Narrow" w:hAnsi="Arial Narrow" w:cs="Helvetica 55 Roman"/>
        </w:rPr>
        <w:t xml:space="preserve"> </w:t>
      </w:r>
      <w:r>
        <w:rPr>
          <w:rFonts w:ascii="Arial Narrow" w:hAnsi="Arial Narrow" w:cs="Helvetica 55 Roman"/>
        </w:rPr>
        <w:t>Microsoft Programs (Word, Excel, Outlook and PowerPoint)</w:t>
      </w:r>
      <w:r>
        <w:rPr>
          <w:rFonts w:ascii="Arial Narrow" w:eastAsia="Times New Roman" w:hAnsi="Arial Narrow" w:cs="HelveticaLTStd-Cond"/>
        </w:rPr>
        <w:t>. Managerial skills</w:t>
      </w:r>
      <w:r w:rsidR="00DE7A8D">
        <w:rPr>
          <w:rFonts w:ascii="Arial Narrow" w:eastAsia="Times New Roman" w:hAnsi="Arial Narrow" w:cs="HelveticaLTStd-Cond"/>
        </w:rPr>
        <w:t xml:space="preserve">. Excellent communication and administrative skills </w:t>
      </w: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Arial"/>
          <w:color w:val="000000"/>
          <w:lang w:val="en-US"/>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r>
        <w:rPr>
          <w:rFonts w:ascii="Arial Narrow" w:eastAsia="Times New Roman" w:hAnsi="Arial Narrow" w:cs="Arial"/>
          <w:b/>
          <w:color w:val="000000"/>
          <w:u w:val="single"/>
          <w:lang w:val="en-US"/>
        </w:rPr>
        <w:t xml:space="preserve"> DUTIES:</w:t>
      </w:r>
      <w:r>
        <w:rPr>
          <w:rFonts w:ascii="Arial Narrow" w:eastAsia="Times New Roman" w:hAnsi="Arial Narrow" w:cs="Arial"/>
          <w:color w:val="000000"/>
          <w:lang w:val="en-US"/>
        </w:rPr>
        <w:t xml:space="preserve">                         </w:t>
      </w:r>
      <w:r>
        <w:rPr>
          <w:rFonts w:ascii="Arial Narrow" w:eastAsia="Times New Roman" w:hAnsi="Arial Narrow" w:cs="Arial"/>
          <w:color w:val="000000"/>
          <w:lang w:val="en-US"/>
        </w:rPr>
        <w:tab/>
      </w:r>
      <w:r w:rsidR="00DE7A8D">
        <w:rPr>
          <w:rFonts w:ascii="Arial Narrow" w:eastAsia="Times New Roman" w:hAnsi="Arial Narrow" w:cs="Arial"/>
          <w:color w:val="000000"/>
          <w:lang w:val="en-US"/>
        </w:rPr>
        <w:t>Provide information services to the NPA employees. Assist users visiting the library. Conduct information needs surveys. Conduct interlibrary loans and monitor the usage of the borrowed material. Create interim records on the library management system. Supervise staff. Provide assistance to regional libraries and librarians. Compile monthly reports. Co-ordinate and conduct marketing and training of the library products and services. Liaise with internal and external stakeholders</w:t>
      </w:r>
      <w:proofErr w:type="gramStart"/>
      <w:r w:rsidR="00DE7A8D">
        <w:rPr>
          <w:rFonts w:ascii="Arial Narrow" w:eastAsia="Times New Roman" w:hAnsi="Arial Narrow" w:cs="Arial"/>
          <w:color w:val="000000"/>
          <w:lang w:val="en-US"/>
        </w:rPr>
        <w:t>.</w:t>
      </w:r>
      <w:r>
        <w:rPr>
          <w:rFonts w:ascii="Arial Narrow" w:eastAsia="Times New Roman" w:hAnsi="Arial Narrow" w:cs="HelveticaLTStd-Cond"/>
        </w:rPr>
        <w:t>.</w:t>
      </w:r>
      <w:proofErr w:type="gramEnd"/>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r>
        <w:rPr>
          <w:rFonts w:ascii="Arial Narrow" w:eastAsia="Times New Roman" w:hAnsi="Arial Narrow" w:cs="HelveticaLTStd-Cond"/>
          <w:b/>
          <w:u w:val="single"/>
        </w:rPr>
        <w:t>ENQUIRIES:</w:t>
      </w:r>
      <w:r>
        <w:rPr>
          <w:rFonts w:ascii="Arial Narrow" w:eastAsia="Times New Roman" w:hAnsi="Arial Narrow" w:cs="HelveticaLTStd-Cond"/>
          <w:b/>
        </w:rPr>
        <w:tab/>
      </w:r>
      <w:r w:rsidR="00DE7A8D">
        <w:rPr>
          <w:rFonts w:ascii="Arial Narrow" w:eastAsia="Times New Roman" w:hAnsi="Arial Narrow" w:cs="HelveticaLTStd-Cond"/>
          <w:b/>
        </w:rPr>
        <w:t>Nozuko Mdingi</w:t>
      </w:r>
      <w:r>
        <w:rPr>
          <w:rFonts w:ascii="Arial Narrow" w:eastAsia="Times New Roman" w:hAnsi="Arial Narrow" w:cs="HelveticaLTStd-Cond"/>
          <w:b/>
        </w:rPr>
        <w:t>-012 845 6</w:t>
      </w:r>
      <w:r w:rsidR="00DE7A8D">
        <w:rPr>
          <w:rFonts w:ascii="Arial Narrow" w:eastAsia="Times New Roman" w:hAnsi="Arial Narrow" w:cs="HelveticaLTStd-Cond"/>
          <w:b/>
        </w:rPr>
        <w:t>868</w:t>
      </w:r>
      <w:r>
        <w:rPr>
          <w:rFonts w:ascii="Arial Narrow" w:eastAsia="Times New Roman" w:hAnsi="Arial Narrow" w:cs="HelveticaLTStd-Cond"/>
          <w:b/>
        </w:rPr>
        <w:t xml:space="preserve"> </w:t>
      </w: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r>
        <w:rPr>
          <w:b/>
          <w:u w:val="single"/>
        </w:rPr>
        <w:t>APPLICATIONS:</w:t>
      </w:r>
      <w:r>
        <w:rPr>
          <w:rFonts w:ascii="Arial Narrow" w:eastAsia="Times New Roman" w:hAnsi="Arial Narrow" w:cs="HelveticaLTStd-Cond"/>
          <w:b/>
        </w:rPr>
        <w:t xml:space="preserve"> </w:t>
      </w:r>
      <w:r>
        <w:rPr>
          <w:rFonts w:ascii="Arial Narrow" w:eastAsia="Times New Roman" w:hAnsi="Arial Narrow" w:cs="HelveticaLTStd-Cond"/>
          <w:b/>
        </w:rPr>
        <w:tab/>
        <w:t xml:space="preserve">Email: </w:t>
      </w:r>
      <w:r w:rsidR="00532636" w:rsidRPr="00532636">
        <w:rPr>
          <w:rFonts w:ascii="Arial Narrow" w:eastAsia="Times New Roman" w:hAnsi="Arial Narrow" w:cs="HelveticaLTStd-Cond"/>
          <w:b/>
        </w:rPr>
        <w:t>Recruitdpphq293@npa.gov.za</w:t>
      </w:r>
      <w:r>
        <w:rPr>
          <w:rFonts w:ascii="Arial Narrow" w:eastAsia="Times New Roman" w:hAnsi="Arial Narrow" w:cs="HelveticaLTStd-Cond"/>
          <w:b/>
        </w:rPr>
        <w:t xml:space="preserve"> or Fax</w:t>
      </w:r>
      <w:r w:rsidR="00532636">
        <w:rPr>
          <w:rFonts w:ascii="Arial Narrow" w:eastAsia="Times New Roman" w:hAnsi="Arial Narrow" w:cs="HelveticaLTStd-Cond"/>
          <w:b/>
        </w:rPr>
        <w:t>:</w:t>
      </w:r>
      <w:r>
        <w:rPr>
          <w:rFonts w:ascii="Arial Narrow" w:eastAsia="Times New Roman" w:hAnsi="Arial Narrow" w:cs="HelveticaLTStd-Cond"/>
          <w:b/>
        </w:rPr>
        <w:t xml:space="preserve"> </w:t>
      </w:r>
      <w:r w:rsidR="00532636" w:rsidRPr="00532636">
        <w:rPr>
          <w:rFonts w:ascii="Arial Narrow" w:eastAsia="Times New Roman" w:hAnsi="Arial Narrow" w:cs="HelveticaLTStd-Cond"/>
          <w:b/>
        </w:rPr>
        <w:t>012 843 3938</w:t>
      </w: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p>
    <w:p w:rsidR="00CE7F72" w:rsidRDefault="00CE7F72" w:rsidP="004F4884">
      <w:pPr>
        <w:spacing w:after="0" w:line="360" w:lineRule="auto"/>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A54E34" w:rsidRDefault="00A54E34" w:rsidP="009F73FB">
      <w:pPr>
        <w:spacing w:after="0" w:line="360" w:lineRule="auto"/>
        <w:ind w:left="2880" w:hanging="2880"/>
        <w:jc w:val="both"/>
        <w:rPr>
          <w:rFonts w:ascii="Arial Narrow" w:eastAsia="Times New Roman" w:hAnsi="Arial Narrow" w:cs="Arial"/>
          <w:b/>
          <w:bCs/>
          <w:sz w:val="24"/>
          <w:szCs w:val="24"/>
          <w:u w:val="single"/>
        </w:rPr>
      </w:pPr>
    </w:p>
    <w:p w:rsidR="00A54E34" w:rsidRDefault="00A54E34" w:rsidP="009F73FB">
      <w:pPr>
        <w:spacing w:after="0" w:line="360" w:lineRule="auto"/>
        <w:ind w:left="2880" w:hanging="2880"/>
        <w:jc w:val="both"/>
        <w:rPr>
          <w:rFonts w:ascii="Arial Narrow" w:eastAsia="Times New Roman" w:hAnsi="Arial Narrow" w:cs="Arial"/>
          <w:b/>
          <w:bCs/>
          <w:sz w:val="24"/>
          <w:szCs w:val="24"/>
          <w:u w:val="single"/>
        </w:rPr>
      </w:pPr>
    </w:p>
    <w:p w:rsidR="00A54E34" w:rsidRDefault="00A54E34" w:rsidP="009F73FB">
      <w:pPr>
        <w:spacing w:after="0" w:line="360" w:lineRule="auto"/>
        <w:ind w:left="2880" w:hanging="2880"/>
        <w:jc w:val="both"/>
        <w:rPr>
          <w:rFonts w:ascii="Arial Narrow" w:eastAsia="Times New Roman" w:hAnsi="Arial Narrow" w:cs="Arial"/>
          <w:b/>
          <w:bCs/>
          <w:sz w:val="24"/>
          <w:szCs w:val="24"/>
          <w:u w:val="single"/>
        </w:rPr>
      </w:pPr>
    </w:p>
    <w:p w:rsidR="00FF422B" w:rsidRDefault="00FF422B" w:rsidP="009F73FB">
      <w:pPr>
        <w:spacing w:after="0" w:line="360" w:lineRule="auto"/>
        <w:ind w:left="2880" w:hanging="2880"/>
        <w:jc w:val="both"/>
        <w:rPr>
          <w:rFonts w:ascii="Arial Narrow" w:eastAsia="Times New Roman" w:hAnsi="Arial Narrow" w:cs="Arial"/>
          <w:b/>
          <w:bCs/>
          <w:sz w:val="24"/>
          <w:szCs w:val="24"/>
          <w:u w:val="single"/>
        </w:rPr>
      </w:pPr>
    </w:p>
    <w:p w:rsidR="00D74814" w:rsidRDefault="00D74814" w:rsidP="00D7481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CLOSING DATE:</w:t>
      </w:r>
      <w:r>
        <w:rPr>
          <w:rFonts w:ascii="Arial Narrow" w:eastAsia="Times New Roman" w:hAnsi="Arial Narrow" w:cs="Arial"/>
          <w:b/>
          <w:bCs/>
          <w:sz w:val="24"/>
          <w:szCs w:val="24"/>
        </w:rPr>
        <w:tab/>
      </w:r>
      <w:r w:rsidR="00DE7A8D">
        <w:rPr>
          <w:rFonts w:ascii="Arial Narrow" w:eastAsia="Times New Roman" w:hAnsi="Arial Narrow" w:cs="Arial"/>
          <w:b/>
          <w:bCs/>
          <w:sz w:val="24"/>
          <w:szCs w:val="24"/>
        </w:rPr>
        <w:t>19 October</w:t>
      </w:r>
      <w:r>
        <w:rPr>
          <w:rFonts w:ascii="Arial Narrow" w:eastAsia="Times New Roman" w:hAnsi="Arial Narrow" w:cs="Arial"/>
          <w:b/>
          <w:bCs/>
          <w:sz w:val="24"/>
          <w:szCs w:val="24"/>
        </w:rPr>
        <w:t xml:space="preserve"> 2015</w:t>
      </w:r>
    </w:p>
    <w:p w:rsidR="00D74814" w:rsidRDefault="00D74814" w:rsidP="00D74814">
      <w:pPr>
        <w:spacing w:after="0" w:line="360" w:lineRule="auto"/>
        <w:ind w:left="2880" w:hanging="2880"/>
        <w:jc w:val="both"/>
        <w:rPr>
          <w:rFonts w:ascii="Arial Narrow" w:eastAsia="Times New Roman" w:hAnsi="Arial Narrow" w:cs="Arial"/>
          <w:b/>
          <w:bCs/>
          <w:sz w:val="24"/>
          <w:szCs w:val="24"/>
        </w:rPr>
      </w:pP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5"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6"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All applications must reach the NPA on/or before the closing date. No late applications will be accepted/processed.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9153AC"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All a</w:t>
      </w:r>
      <w:r w:rsidR="00D74814">
        <w:rPr>
          <w:rFonts w:ascii="Arial Narrow" w:eastAsia="Times New Roman" w:hAnsi="Arial Narrow" w:cs="Arial"/>
          <w:bCs/>
          <w:lang w:val="en-US"/>
        </w:rPr>
        <w:t>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ED"/>
    <w:rsid w:val="00015D5A"/>
    <w:rsid w:val="00064345"/>
    <w:rsid w:val="00077AC0"/>
    <w:rsid w:val="000872C8"/>
    <w:rsid w:val="000A4712"/>
    <w:rsid w:val="000B31CF"/>
    <w:rsid w:val="000C59CD"/>
    <w:rsid w:val="000E01F1"/>
    <w:rsid w:val="000E38C5"/>
    <w:rsid w:val="001024C8"/>
    <w:rsid w:val="001049E9"/>
    <w:rsid w:val="00123847"/>
    <w:rsid w:val="0012599B"/>
    <w:rsid w:val="0014632D"/>
    <w:rsid w:val="001472C3"/>
    <w:rsid w:val="00171944"/>
    <w:rsid w:val="00181BE4"/>
    <w:rsid w:val="001A4E56"/>
    <w:rsid w:val="001B7A28"/>
    <w:rsid w:val="001F2FC2"/>
    <w:rsid w:val="002D4689"/>
    <w:rsid w:val="002F779F"/>
    <w:rsid w:val="0031243E"/>
    <w:rsid w:val="003242C5"/>
    <w:rsid w:val="0033013E"/>
    <w:rsid w:val="00337595"/>
    <w:rsid w:val="003457F4"/>
    <w:rsid w:val="003557CD"/>
    <w:rsid w:val="00372AB2"/>
    <w:rsid w:val="00375FDC"/>
    <w:rsid w:val="003A1434"/>
    <w:rsid w:val="003A5C93"/>
    <w:rsid w:val="003A7F3A"/>
    <w:rsid w:val="003E4754"/>
    <w:rsid w:val="003E4D5B"/>
    <w:rsid w:val="003E631B"/>
    <w:rsid w:val="003F2C6E"/>
    <w:rsid w:val="004115AD"/>
    <w:rsid w:val="00472E61"/>
    <w:rsid w:val="0049053D"/>
    <w:rsid w:val="0049286B"/>
    <w:rsid w:val="004B4D83"/>
    <w:rsid w:val="004B5031"/>
    <w:rsid w:val="004D3286"/>
    <w:rsid w:val="004E1A74"/>
    <w:rsid w:val="004E6F30"/>
    <w:rsid w:val="004F4884"/>
    <w:rsid w:val="00510F8E"/>
    <w:rsid w:val="00532636"/>
    <w:rsid w:val="0054494A"/>
    <w:rsid w:val="00567E6D"/>
    <w:rsid w:val="005B767C"/>
    <w:rsid w:val="005D3C12"/>
    <w:rsid w:val="005E03FC"/>
    <w:rsid w:val="005E4AEA"/>
    <w:rsid w:val="005E6250"/>
    <w:rsid w:val="005F3EFC"/>
    <w:rsid w:val="006059ED"/>
    <w:rsid w:val="00606F70"/>
    <w:rsid w:val="006079F2"/>
    <w:rsid w:val="006157F3"/>
    <w:rsid w:val="00630AA9"/>
    <w:rsid w:val="0064454D"/>
    <w:rsid w:val="006751A3"/>
    <w:rsid w:val="00675DE0"/>
    <w:rsid w:val="00697B7D"/>
    <w:rsid w:val="006C3192"/>
    <w:rsid w:val="006C4729"/>
    <w:rsid w:val="006C4CD4"/>
    <w:rsid w:val="006E62B8"/>
    <w:rsid w:val="006F2697"/>
    <w:rsid w:val="006F33F2"/>
    <w:rsid w:val="00742C07"/>
    <w:rsid w:val="007500C9"/>
    <w:rsid w:val="007531B2"/>
    <w:rsid w:val="00761697"/>
    <w:rsid w:val="007A3E89"/>
    <w:rsid w:val="007B188B"/>
    <w:rsid w:val="008065B8"/>
    <w:rsid w:val="008217EE"/>
    <w:rsid w:val="0082271B"/>
    <w:rsid w:val="00826DC5"/>
    <w:rsid w:val="00840A1C"/>
    <w:rsid w:val="008A371F"/>
    <w:rsid w:val="008B5740"/>
    <w:rsid w:val="008F7C56"/>
    <w:rsid w:val="0091537C"/>
    <w:rsid w:val="009153AC"/>
    <w:rsid w:val="00925BC7"/>
    <w:rsid w:val="00931037"/>
    <w:rsid w:val="00934444"/>
    <w:rsid w:val="00965E01"/>
    <w:rsid w:val="00973542"/>
    <w:rsid w:val="009751B9"/>
    <w:rsid w:val="00975289"/>
    <w:rsid w:val="009D4B27"/>
    <w:rsid w:val="009E0E08"/>
    <w:rsid w:val="009F73FB"/>
    <w:rsid w:val="00A1774B"/>
    <w:rsid w:val="00A277F4"/>
    <w:rsid w:val="00A33882"/>
    <w:rsid w:val="00A44812"/>
    <w:rsid w:val="00A54E34"/>
    <w:rsid w:val="00A57580"/>
    <w:rsid w:val="00A6186A"/>
    <w:rsid w:val="00A762C0"/>
    <w:rsid w:val="00A7733D"/>
    <w:rsid w:val="00A92C6C"/>
    <w:rsid w:val="00A96160"/>
    <w:rsid w:val="00A97D2D"/>
    <w:rsid w:val="00A97F08"/>
    <w:rsid w:val="00AA395F"/>
    <w:rsid w:val="00AA73B5"/>
    <w:rsid w:val="00AB1AC6"/>
    <w:rsid w:val="00AF10CF"/>
    <w:rsid w:val="00B00059"/>
    <w:rsid w:val="00B27402"/>
    <w:rsid w:val="00B277A4"/>
    <w:rsid w:val="00B51433"/>
    <w:rsid w:val="00B76A29"/>
    <w:rsid w:val="00B924AD"/>
    <w:rsid w:val="00BC01F9"/>
    <w:rsid w:val="00BC030E"/>
    <w:rsid w:val="00C17D55"/>
    <w:rsid w:val="00C513EC"/>
    <w:rsid w:val="00C72071"/>
    <w:rsid w:val="00CB5D50"/>
    <w:rsid w:val="00CE7F72"/>
    <w:rsid w:val="00CF3A16"/>
    <w:rsid w:val="00D42228"/>
    <w:rsid w:val="00D74814"/>
    <w:rsid w:val="00DA59AB"/>
    <w:rsid w:val="00DC59F2"/>
    <w:rsid w:val="00DC790B"/>
    <w:rsid w:val="00DD583D"/>
    <w:rsid w:val="00DE7A8D"/>
    <w:rsid w:val="00DF59F2"/>
    <w:rsid w:val="00E022D5"/>
    <w:rsid w:val="00E1005B"/>
    <w:rsid w:val="00E14F06"/>
    <w:rsid w:val="00E2005B"/>
    <w:rsid w:val="00E27407"/>
    <w:rsid w:val="00E50032"/>
    <w:rsid w:val="00E52026"/>
    <w:rsid w:val="00E844A4"/>
    <w:rsid w:val="00E850AB"/>
    <w:rsid w:val="00E9652C"/>
    <w:rsid w:val="00EA4ECE"/>
    <w:rsid w:val="00EB3CF3"/>
    <w:rsid w:val="00EB685A"/>
    <w:rsid w:val="00EC4ADD"/>
    <w:rsid w:val="00F013F9"/>
    <w:rsid w:val="00F034D8"/>
    <w:rsid w:val="00F06DED"/>
    <w:rsid w:val="00F229C4"/>
    <w:rsid w:val="00F2449F"/>
    <w:rsid w:val="00F3305C"/>
    <w:rsid w:val="00F52603"/>
    <w:rsid w:val="00F65CB3"/>
    <w:rsid w:val="00F76A5A"/>
    <w:rsid w:val="00F849DE"/>
    <w:rsid w:val="00FC50C0"/>
    <w:rsid w:val="00FD4E0D"/>
    <w:rsid w:val="00FD6E43"/>
    <w:rsid w:val="00FE69AE"/>
    <w:rsid w:val="00FF42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92D5B-F55C-4A7B-B64D-54CA1CAA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546647139">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625114491">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pa.gov.za" TargetMode="External"/><Relationship Id="rId5" Type="http://schemas.openxmlformats.org/officeDocument/2006/relationships/hyperlink" Target="http://www.npa.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E718-4A9C-4603-9FB6-563BCBD2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Lucious Dzhivhuwo</cp:lastModifiedBy>
  <cp:revision>2</cp:revision>
  <cp:lastPrinted>2015-10-01T07:16:00Z</cp:lastPrinted>
  <dcterms:created xsi:type="dcterms:W3CDTF">2015-10-06T06:06:00Z</dcterms:created>
  <dcterms:modified xsi:type="dcterms:W3CDTF">2015-10-06T06:06:00Z</dcterms:modified>
</cp:coreProperties>
</file>